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574A9F" w14:textId="6F5BC328" w:rsidR="00305B91" w:rsidRPr="00A079D3" w:rsidRDefault="00305B91" w:rsidP="00305B91">
      <w:pPr>
        <w:keepLines/>
        <w:tabs>
          <w:tab w:val="left" w:pos="567"/>
        </w:tabs>
        <w:snapToGrid w:val="0"/>
        <w:rPr>
          <w:rFonts w:ascii="Arial" w:hAnsi="Arial" w:cs="Arial"/>
          <w:b/>
          <w:sz w:val="28"/>
          <w:szCs w:val="28"/>
        </w:rPr>
      </w:pPr>
      <w:bookmarkStart w:id="0" w:name="_Hlk961875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#99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 w:hint="eastAsia"/>
          <w:b/>
          <w:sz w:val="28"/>
          <w:szCs w:val="28"/>
        </w:rPr>
        <w:tab/>
      </w:r>
      <w:r w:rsidR="00B55CFC" w:rsidRPr="00B55CFC">
        <w:rPr>
          <w:rFonts w:ascii="Arial" w:hAnsi="Arial" w:cs="Arial"/>
          <w:b/>
          <w:sz w:val="28"/>
          <w:szCs w:val="28"/>
        </w:rPr>
        <w:t xml:space="preserve">RP-230118 </w:t>
      </w:r>
    </w:p>
    <w:p w14:paraId="0AD6700F" w14:textId="77777777" w:rsidR="00305B91" w:rsidRPr="00A079D3" w:rsidRDefault="00305B91" w:rsidP="00305B91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Rotterdam, Netherlands, March 20-23,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23</w:t>
      </w:r>
    </w:p>
    <w:p w14:paraId="2CD72941" w14:textId="77777777" w:rsidR="00F46F0A" w:rsidRPr="00F311EE" w:rsidRDefault="00F46F0A" w:rsidP="00F46F0A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eastAsia="ja-JP"/>
        </w:rPr>
      </w:pPr>
    </w:p>
    <w:p w14:paraId="555677F5" w14:textId="77777777" w:rsidR="00F46F0A" w:rsidRPr="00F311EE" w:rsidRDefault="00F46F0A" w:rsidP="00F46F0A">
      <w:pPr>
        <w:tabs>
          <w:tab w:val="left" w:pos="2268"/>
        </w:tabs>
        <w:spacing w:line="360" w:lineRule="auto"/>
        <w:rPr>
          <w:rFonts w:cs="Calibri"/>
          <w:sz w:val="22"/>
        </w:rPr>
      </w:pPr>
      <w:r w:rsidRPr="00F311EE">
        <w:rPr>
          <w:rFonts w:cs="Calibri"/>
          <w:b/>
          <w:sz w:val="22"/>
        </w:rPr>
        <w:t>Agenda item:</w:t>
      </w:r>
      <w:r w:rsidRPr="00F311EE">
        <w:rPr>
          <w:rFonts w:cs="Calibri"/>
          <w:sz w:val="22"/>
        </w:rPr>
        <w:tab/>
      </w:r>
      <w:r w:rsidR="00A207B0" w:rsidRPr="00A207B0">
        <w:rPr>
          <w:rFonts w:cs="Calibri"/>
          <w:sz w:val="22"/>
        </w:rPr>
        <w:t xml:space="preserve">9.2.3 Study on Ambient IoT in RAN </w:t>
      </w:r>
    </w:p>
    <w:p w14:paraId="7144C792" w14:textId="77777777" w:rsidR="00F46F0A" w:rsidRPr="00F311EE" w:rsidRDefault="00F46F0A" w:rsidP="00F46F0A">
      <w:pPr>
        <w:tabs>
          <w:tab w:val="left" w:pos="2268"/>
        </w:tabs>
        <w:spacing w:line="360" w:lineRule="auto"/>
        <w:rPr>
          <w:rFonts w:cs="Calibri"/>
          <w:sz w:val="22"/>
        </w:rPr>
      </w:pPr>
      <w:r w:rsidRPr="00F311EE">
        <w:rPr>
          <w:rFonts w:cs="Calibri"/>
          <w:b/>
          <w:sz w:val="22"/>
        </w:rPr>
        <w:t xml:space="preserve">Source: </w:t>
      </w:r>
      <w:r w:rsidRPr="00F311EE">
        <w:rPr>
          <w:rFonts w:cs="Calibri"/>
          <w:b/>
          <w:sz w:val="22"/>
        </w:rPr>
        <w:tab/>
      </w:r>
      <w:r w:rsidRPr="00F311EE">
        <w:rPr>
          <w:rFonts w:cs="Calibri"/>
          <w:sz w:val="22"/>
        </w:rPr>
        <w:t>Sierra Wireless</w:t>
      </w:r>
    </w:p>
    <w:bookmarkEnd w:id="0"/>
    <w:p w14:paraId="76A91682" w14:textId="77777777" w:rsidR="00F46F0A" w:rsidRPr="00F311EE" w:rsidRDefault="00F46F0A" w:rsidP="00F46F0A">
      <w:pPr>
        <w:tabs>
          <w:tab w:val="left" w:pos="2268"/>
        </w:tabs>
        <w:spacing w:line="360" w:lineRule="auto"/>
        <w:rPr>
          <w:rFonts w:cs="Calibri"/>
          <w:sz w:val="22"/>
        </w:rPr>
      </w:pPr>
      <w:r w:rsidRPr="00F311EE">
        <w:rPr>
          <w:rFonts w:cs="Calibri"/>
          <w:b/>
          <w:sz w:val="22"/>
        </w:rPr>
        <w:t>Title:</w:t>
      </w:r>
      <w:r w:rsidRPr="00F311EE">
        <w:rPr>
          <w:rFonts w:cs="Calibri"/>
          <w:sz w:val="22"/>
        </w:rPr>
        <w:t xml:space="preserve"> </w:t>
      </w:r>
      <w:r w:rsidRPr="00F311EE">
        <w:rPr>
          <w:rFonts w:cs="Calibri"/>
          <w:sz w:val="22"/>
        </w:rPr>
        <w:tab/>
      </w:r>
      <w:r w:rsidR="00A508A0" w:rsidRPr="00A508A0">
        <w:rPr>
          <w:rFonts w:cs="Calibri"/>
          <w:sz w:val="22"/>
        </w:rPr>
        <w:t>Discussion on Ambient IoT</w:t>
      </w:r>
    </w:p>
    <w:p w14:paraId="4FD17DC6" w14:textId="77777777" w:rsidR="00F46F0A" w:rsidRPr="00F311EE" w:rsidRDefault="00F46F0A" w:rsidP="00F46F0A">
      <w:pPr>
        <w:tabs>
          <w:tab w:val="left" w:pos="2268"/>
        </w:tabs>
        <w:spacing w:line="360" w:lineRule="auto"/>
        <w:rPr>
          <w:rFonts w:cs="Calibri"/>
          <w:sz w:val="22"/>
        </w:rPr>
      </w:pPr>
      <w:r w:rsidRPr="00F311EE">
        <w:rPr>
          <w:rFonts w:cs="Calibri"/>
          <w:b/>
          <w:sz w:val="22"/>
        </w:rPr>
        <w:t>Document for</w:t>
      </w:r>
      <w:r w:rsidRPr="00F311EE">
        <w:rPr>
          <w:rFonts w:cs="Calibri"/>
          <w:sz w:val="22"/>
        </w:rPr>
        <w:t>:</w:t>
      </w:r>
      <w:r w:rsidRPr="00F311EE">
        <w:rPr>
          <w:rFonts w:cs="Calibri"/>
          <w:sz w:val="22"/>
        </w:rPr>
        <w:tab/>
        <w:t>Discussion and decision</w:t>
      </w:r>
    </w:p>
    <w:p w14:paraId="32D2FB35" w14:textId="77777777" w:rsidR="00F46F0A" w:rsidRPr="00F311EE" w:rsidRDefault="00F46F0A" w:rsidP="00116291">
      <w:pPr>
        <w:pStyle w:val="Heading1"/>
      </w:pPr>
      <w:r w:rsidRPr="00F311EE">
        <w:t>Introduction</w:t>
      </w:r>
    </w:p>
    <w:p w14:paraId="62FBF7C5" w14:textId="208DF7F0" w:rsidR="00772CF3" w:rsidRDefault="00772CF3" w:rsidP="00772CF3">
      <w:r>
        <w:t xml:space="preserve">A new study item on ambient IoT [1] has been approved in RAN#97e meeting. In this contribution, we give our views on </w:t>
      </w:r>
      <w:r w:rsidR="00302DF8">
        <w:t xml:space="preserve">the following </w:t>
      </w:r>
      <w:r w:rsidR="00D74632">
        <w:t>topics</w:t>
      </w:r>
      <w:r>
        <w:t>:</w:t>
      </w:r>
    </w:p>
    <w:p w14:paraId="2014CCB9" w14:textId="2A3B88BA" w:rsidR="004D1A65" w:rsidRPr="006A68B9" w:rsidRDefault="004D1A65" w:rsidP="004D1A65">
      <w:pPr>
        <w:pStyle w:val="ListBullet"/>
      </w:pPr>
      <w:r w:rsidRPr="006A68B9">
        <w:t>Categorization of SA1 Use Case</w:t>
      </w:r>
      <w:r w:rsidR="00EF6428">
        <w:t>s</w:t>
      </w:r>
      <w:r w:rsidRPr="006A68B9">
        <w:t xml:space="preserve"> to Representative Use Cases</w:t>
      </w:r>
    </w:p>
    <w:p w14:paraId="4DEB427A" w14:textId="202B9E80" w:rsidR="004D1A65" w:rsidRDefault="004D1A65" w:rsidP="004D1A65">
      <w:pPr>
        <w:pStyle w:val="ListBullet"/>
      </w:pPr>
      <w:r>
        <w:t xml:space="preserve">Device </w:t>
      </w:r>
      <w:r w:rsidR="00FE2D90">
        <w:t>T</w:t>
      </w:r>
      <w:r>
        <w:t>ypes</w:t>
      </w:r>
    </w:p>
    <w:p w14:paraId="14F28873" w14:textId="446C559D" w:rsidR="004D1A65" w:rsidRDefault="004D1A65" w:rsidP="004D1A65">
      <w:pPr>
        <w:pStyle w:val="ListBullet"/>
      </w:pPr>
      <w:r>
        <w:t xml:space="preserve">Traffic </w:t>
      </w:r>
      <w:r w:rsidR="00FE2D90">
        <w:t>M</w:t>
      </w:r>
      <w:r>
        <w:t>odel</w:t>
      </w:r>
    </w:p>
    <w:p w14:paraId="311DA011" w14:textId="77777777" w:rsidR="004D1A65" w:rsidRDefault="004D1A65" w:rsidP="004D1A65">
      <w:pPr>
        <w:pStyle w:val="ListBullet"/>
      </w:pPr>
      <w:r>
        <w:t>Topologies</w:t>
      </w:r>
    </w:p>
    <w:p w14:paraId="5B3609FC" w14:textId="77777777" w:rsidR="004D1A65" w:rsidRDefault="004D1A65" w:rsidP="004D1A65">
      <w:pPr>
        <w:pStyle w:val="ListBullet"/>
      </w:pPr>
      <w:r>
        <w:t>Backscattering Modulation</w:t>
      </w:r>
    </w:p>
    <w:p w14:paraId="631F9CFA" w14:textId="77777777" w:rsidR="004D1A65" w:rsidRDefault="004D1A65" w:rsidP="004D1A65">
      <w:pPr>
        <w:pStyle w:val="ListBullet"/>
      </w:pPr>
      <w:r>
        <w:t>Energy Storage</w:t>
      </w:r>
    </w:p>
    <w:p w14:paraId="3CB34644" w14:textId="77777777" w:rsidR="004D1A65" w:rsidRDefault="004D1A65" w:rsidP="004D1A65">
      <w:pPr>
        <w:pStyle w:val="ListBullet"/>
      </w:pPr>
      <w:r>
        <w:t xml:space="preserve">Security </w:t>
      </w:r>
    </w:p>
    <w:p w14:paraId="36E5E76C" w14:textId="77777777" w:rsidR="004D1A65" w:rsidRDefault="004D1A65" w:rsidP="004D1A65">
      <w:pPr>
        <w:rPr>
          <w:rFonts w:cs="Calibri"/>
        </w:rPr>
      </w:pPr>
    </w:p>
    <w:p w14:paraId="0CD80DAF" w14:textId="407FBDAB" w:rsidR="004D1A65" w:rsidRDefault="004D1A65" w:rsidP="00F46F0A">
      <w:pPr>
        <w:rPr>
          <w:rFonts w:cs="Calibri"/>
        </w:rPr>
      </w:pPr>
      <w:r>
        <w:rPr>
          <w:rFonts w:cs="Calibri"/>
        </w:rPr>
        <w:t>Note: the agreement, conclusions and WA made in RAN #98e are in the appendix I</w:t>
      </w:r>
      <w:r w:rsidR="00FE2D90">
        <w:rPr>
          <w:rFonts w:cs="Calibri"/>
        </w:rPr>
        <w:t>.</w:t>
      </w:r>
    </w:p>
    <w:p w14:paraId="2E0F84E0" w14:textId="58054C98" w:rsidR="00832D9B" w:rsidRDefault="00D74632" w:rsidP="00116291">
      <w:pPr>
        <w:pStyle w:val="Heading1"/>
      </w:pPr>
      <w:r>
        <w:t xml:space="preserve">Categorization of SA1 Use Case to </w:t>
      </w:r>
      <w:r w:rsidR="00832D9B">
        <w:t xml:space="preserve">Representative </w:t>
      </w:r>
      <w:r>
        <w:t>U</w:t>
      </w:r>
      <w:r w:rsidR="00832D9B">
        <w:t xml:space="preserve">se </w:t>
      </w:r>
      <w:r>
        <w:t>C</w:t>
      </w:r>
      <w:r w:rsidR="00832D9B">
        <w:t>ase</w:t>
      </w:r>
      <w:r w:rsidR="00E95F75">
        <w:t>s</w:t>
      </w:r>
    </w:p>
    <w:p w14:paraId="513D718B" w14:textId="77777777" w:rsidR="00685FCB" w:rsidRDefault="00685FCB" w:rsidP="00116291">
      <w:pPr>
        <w:pStyle w:val="Heading2"/>
      </w:pPr>
      <w:r>
        <w:t>SA1 Use Case Mapping</w:t>
      </w:r>
    </w:p>
    <w:p w14:paraId="3D39B557" w14:textId="340F6EA4" w:rsidR="00685FCB" w:rsidRDefault="005B4C9D" w:rsidP="006B3412">
      <w:r>
        <w:t>This section include</w:t>
      </w:r>
      <w:r w:rsidR="006B3412">
        <w:t>s</w:t>
      </w:r>
      <w:r>
        <w:t xml:space="preserve"> categorization of SA1 use case</w:t>
      </w:r>
      <w:r w:rsidR="004B4AC6">
        <w:t>s</w:t>
      </w:r>
      <w:r>
        <w:t xml:space="preserve"> based on the </w:t>
      </w:r>
      <w:r w:rsidR="005E2933">
        <w:t xml:space="preserve">groups that were agreed </w:t>
      </w:r>
      <w:r w:rsidR="00685FCB">
        <w:t>in RAN#98e</w:t>
      </w:r>
      <w:r w:rsidR="005E2933">
        <w:t>:</w:t>
      </w:r>
    </w:p>
    <w:p w14:paraId="69EEAE42" w14:textId="77777777" w:rsidR="00685FCB" w:rsidRPr="00E079B1" w:rsidRDefault="00685FCB" w:rsidP="00685FCB">
      <w:pPr>
        <w:pStyle w:val="ListBullet"/>
        <w:tabs>
          <w:tab w:val="clear" w:pos="360"/>
          <w:tab w:val="num" w:pos="1080"/>
        </w:tabs>
        <w:ind w:left="1080"/>
        <w:rPr>
          <w:i/>
          <w:iCs/>
          <w:sz w:val="18"/>
          <w:szCs w:val="18"/>
        </w:rPr>
      </w:pPr>
      <w:r w:rsidRPr="00E079B1">
        <w:rPr>
          <w:rFonts w:hint="eastAsia"/>
          <w:i/>
          <w:iCs/>
          <w:sz w:val="18"/>
          <w:szCs w:val="18"/>
        </w:rPr>
        <w:t>Define the groups of Grouping A as follows, as a start point:</w:t>
      </w:r>
    </w:p>
    <w:p w14:paraId="04A00A26" w14:textId="77777777" w:rsidR="00685FCB" w:rsidRPr="00E079B1" w:rsidRDefault="00685FCB" w:rsidP="00685FCB">
      <w:pPr>
        <w:pStyle w:val="ListBullet"/>
        <w:tabs>
          <w:tab w:val="clear" w:pos="360"/>
          <w:tab w:val="num" w:pos="1440"/>
        </w:tabs>
        <w:ind w:left="1440"/>
        <w:rPr>
          <w:i/>
          <w:iCs/>
          <w:sz w:val="18"/>
          <w:szCs w:val="18"/>
        </w:rPr>
      </w:pPr>
      <w:r w:rsidRPr="00E079B1">
        <w:rPr>
          <w:rFonts w:hint="eastAsia"/>
          <w:i/>
          <w:iCs/>
          <w:sz w:val="18"/>
          <w:szCs w:val="18"/>
        </w:rPr>
        <w:t>Indoor</w:t>
      </w:r>
    </w:p>
    <w:p w14:paraId="0AB20410" w14:textId="77777777" w:rsidR="00685FCB" w:rsidRPr="00E079B1" w:rsidRDefault="00685FCB" w:rsidP="00685FCB">
      <w:pPr>
        <w:pStyle w:val="ListBullet"/>
        <w:tabs>
          <w:tab w:val="clear" w:pos="360"/>
          <w:tab w:val="num" w:pos="1440"/>
        </w:tabs>
        <w:ind w:left="1440"/>
        <w:rPr>
          <w:i/>
          <w:iCs/>
          <w:sz w:val="18"/>
          <w:szCs w:val="18"/>
        </w:rPr>
      </w:pPr>
      <w:r w:rsidRPr="00E079B1">
        <w:rPr>
          <w:rFonts w:hint="eastAsia"/>
          <w:i/>
          <w:iCs/>
          <w:sz w:val="18"/>
          <w:szCs w:val="18"/>
        </w:rPr>
        <w:t>Outdoor</w:t>
      </w:r>
    </w:p>
    <w:p w14:paraId="6A528C63" w14:textId="77777777" w:rsidR="00685FCB" w:rsidRPr="00E079B1" w:rsidRDefault="00685FCB" w:rsidP="00685FCB">
      <w:pPr>
        <w:pStyle w:val="ListBullet"/>
        <w:tabs>
          <w:tab w:val="clear" w:pos="360"/>
          <w:tab w:val="num" w:pos="1440"/>
        </w:tabs>
        <w:ind w:left="1440"/>
        <w:rPr>
          <w:i/>
          <w:iCs/>
          <w:sz w:val="18"/>
          <w:szCs w:val="18"/>
        </w:rPr>
      </w:pPr>
      <w:r w:rsidRPr="00E079B1">
        <w:rPr>
          <w:rFonts w:hint="eastAsia"/>
          <w:i/>
          <w:iCs/>
          <w:sz w:val="18"/>
          <w:szCs w:val="18"/>
        </w:rPr>
        <w:t>Indoor/outdoor</w:t>
      </w:r>
    </w:p>
    <w:p w14:paraId="7BE0A31A" w14:textId="77777777" w:rsidR="00685FCB" w:rsidRPr="00E079B1" w:rsidRDefault="00685FCB" w:rsidP="00685FCB">
      <w:pPr>
        <w:pStyle w:val="ListBullet"/>
        <w:tabs>
          <w:tab w:val="clear" w:pos="360"/>
          <w:tab w:val="num" w:pos="1080"/>
        </w:tabs>
        <w:ind w:left="1080"/>
        <w:rPr>
          <w:i/>
          <w:iCs/>
          <w:sz w:val="18"/>
          <w:szCs w:val="18"/>
        </w:rPr>
      </w:pPr>
      <w:r w:rsidRPr="00E079B1">
        <w:rPr>
          <w:rFonts w:hint="eastAsia"/>
          <w:i/>
          <w:iCs/>
          <w:sz w:val="18"/>
          <w:szCs w:val="18"/>
        </w:rPr>
        <w:t>Define the groups of Grouping B as follows, as a start point:</w:t>
      </w:r>
    </w:p>
    <w:p w14:paraId="73DE2749" w14:textId="77777777" w:rsidR="00685FCB" w:rsidRPr="00E079B1" w:rsidRDefault="00685FCB" w:rsidP="00685FCB">
      <w:pPr>
        <w:pStyle w:val="ListBullet"/>
        <w:tabs>
          <w:tab w:val="clear" w:pos="360"/>
          <w:tab w:val="num" w:pos="1440"/>
        </w:tabs>
        <w:ind w:left="1440"/>
        <w:rPr>
          <w:i/>
          <w:iCs/>
          <w:sz w:val="18"/>
          <w:szCs w:val="18"/>
        </w:rPr>
      </w:pPr>
      <w:r w:rsidRPr="00E079B1">
        <w:rPr>
          <w:rFonts w:hint="eastAsia"/>
          <w:i/>
          <w:iCs/>
          <w:sz w:val="18"/>
          <w:szCs w:val="18"/>
        </w:rPr>
        <w:t>Inventory</w:t>
      </w:r>
    </w:p>
    <w:p w14:paraId="2C960BB0" w14:textId="77777777" w:rsidR="00685FCB" w:rsidRPr="00E079B1" w:rsidRDefault="00685FCB" w:rsidP="00685FCB">
      <w:pPr>
        <w:pStyle w:val="ListBullet"/>
        <w:tabs>
          <w:tab w:val="clear" w:pos="360"/>
          <w:tab w:val="num" w:pos="1440"/>
        </w:tabs>
        <w:ind w:left="1440"/>
        <w:rPr>
          <w:i/>
          <w:iCs/>
          <w:sz w:val="18"/>
          <w:szCs w:val="18"/>
        </w:rPr>
      </w:pPr>
      <w:r w:rsidRPr="00E079B1">
        <w:rPr>
          <w:rFonts w:hint="eastAsia"/>
          <w:i/>
          <w:iCs/>
          <w:sz w:val="18"/>
          <w:szCs w:val="18"/>
        </w:rPr>
        <w:t>Sensors</w:t>
      </w:r>
    </w:p>
    <w:p w14:paraId="134B35A2" w14:textId="77777777" w:rsidR="00685FCB" w:rsidRPr="00E079B1" w:rsidRDefault="00685FCB" w:rsidP="00685FCB">
      <w:pPr>
        <w:pStyle w:val="ListBullet"/>
        <w:tabs>
          <w:tab w:val="clear" w:pos="360"/>
          <w:tab w:val="num" w:pos="1440"/>
        </w:tabs>
        <w:ind w:left="1440"/>
        <w:rPr>
          <w:i/>
          <w:iCs/>
          <w:sz w:val="18"/>
          <w:szCs w:val="18"/>
        </w:rPr>
      </w:pPr>
      <w:r w:rsidRPr="00E079B1">
        <w:rPr>
          <w:rFonts w:hint="eastAsia"/>
          <w:i/>
          <w:iCs/>
          <w:sz w:val="18"/>
          <w:szCs w:val="18"/>
        </w:rPr>
        <w:t>Positioning</w:t>
      </w:r>
    </w:p>
    <w:p w14:paraId="47554165" w14:textId="77777777" w:rsidR="00685FCB" w:rsidRPr="00E079B1" w:rsidRDefault="00685FCB" w:rsidP="00685FCB">
      <w:pPr>
        <w:pStyle w:val="ListBullet"/>
        <w:tabs>
          <w:tab w:val="clear" w:pos="360"/>
          <w:tab w:val="num" w:pos="1440"/>
        </w:tabs>
        <w:ind w:left="1440"/>
        <w:rPr>
          <w:i/>
          <w:iCs/>
          <w:sz w:val="18"/>
          <w:szCs w:val="18"/>
        </w:rPr>
      </w:pPr>
      <w:r w:rsidRPr="00E079B1">
        <w:rPr>
          <w:rFonts w:hint="eastAsia"/>
          <w:i/>
          <w:iCs/>
          <w:sz w:val="18"/>
          <w:szCs w:val="18"/>
        </w:rPr>
        <w:t>Command</w:t>
      </w:r>
    </w:p>
    <w:p w14:paraId="2CBAACB7" w14:textId="77777777" w:rsidR="00685FCB" w:rsidRPr="00404F9A" w:rsidRDefault="00685FCB" w:rsidP="00685FCB">
      <w:pPr>
        <w:pStyle w:val="ListBullet"/>
        <w:tabs>
          <w:tab w:val="clear" w:pos="360"/>
          <w:tab w:val="num" w:pos="1080"/>
        </w:tabs>
        <w:ind w:left="1080"/>
        <w:rPr>
          <w:i/>
          <w:iCs/>
          <w:sz w:val="18"/>
          <w:szCs w:val="18"/>
        </w:rPr>
      </w:pPr>
      <w:r w:rsidRPr="00404F9A">
        <w:rPr>
          <w:rFonts w:hint="eastAsia"/>
          <w:i/>
          <w:iCs/>
          <w:sz w:val="18"/>
          <w:szCs w:val="18"/>
        </w:rPr>
        <w:t>Whether to incorporate Grouping A and Grouping B according to Approach 1 (include both</w:t>
      </w:r>
      <w:r w:rsidRPr="00404F9A">
        <w:rPr>
          <w:i/>
          <w:iCs/>
          <w:sz w:val="18"/>
          <w:szCs w:val="18"/>
        </w:rPr>
        <w:t xml:space="preserve"> separately) or Approach 2 (Group first by A, and second by B) will be decided in RAN#99.</w:t>
      </w:r>
    </w:p>
    <w:p w14:paraId="1080A6F9" w14:textId="77777777" w:rsidR="00685FCB" w:rsidRPr="00404F9A" w:rsidRDefault="00685FCB" w:rsidP="00563EC7">
      <w:pPr>
        <w:pStyle w:val="ListBullet"/>
        <w:tabs>
          <w:tab w:val="clear" w:pos="360"/>
          <w:tab w:val="num" w:pos="1080"/>
        </w:tabs>
        <w:ind w:left="1080"/>
        <w:rPr>
          <w:i/>
          <w:iCs/>
          <w:sz w:val="18"/>
          <w:szCs w:val="18"/>
          <w:highlight w:val="yellow"/>
        </w:rPr>
      </w:pPr>
      <w:r w:rsidRPr="00404F9A">
        <w:rPr>
          <w:rFonts w:hint="eastAsia"/>
          <w:i/>
          <w:iCs/>
          <w:sz w:val="18"/>
          <w:szCs w:val="18"/>
          <w:highlight w:val="yellow"/>
        </w:rPr>
        <w:t>Mapping of SA1 use cases to the groups of each grouping will be discussed in the next meeting,</w:t>
      </w:r>
      <w:r w:rsidRPr="00404F9A">
        <w:rPr>
          <w:i/>
          <w:iCs/>
          <w:sz w:val="18"/>
          <w:szCs w:val="18"/>
          <w:highlight w:val="yellow"/>
        </w:rPr>
        <w:t xml:space="preserve"> including whether RAN needs to attempt that mapping, or only </w:t>
      </w:r>
      <w:proofErr w:type="gramStart"/>
      <w:r w:rsidRPr="00404F9A">
        <w:rPr>
          <w:i/>
          <w:iCs/>
          <w:sz w:val="18"/>
          <w:szCs w:val="18"/>
          <w:highlight w:val="yellow"/>
        </w:rPr>
        <w:t>has to</w:t>
      </w:r>
      <w:proofErr w:type="gramEnd"/>
      <w:r w:rsidRPr="00404F9A">
        <w:rPr>
          <w:i/>
          <w:iCs/>
          <w:sz w:val="18"/>
          <w:szCs w:val="18"/>
          <w:highlight w:val="yellow"/>
        </w:rPr>
        <w:t xml:space="preserve"> define the groups.</w:t>
      </w:r>
    </w:p>
    <w:p w14:paraId="329264AA" w14:textId="77777777" w:rsidR="00685FCB" w:rsidRDefault="00685FCB" w:rsidP="00685FCB"/>
    <w:p w14:paraId="216EE98E" w14:textId="61BE4872" w:rsidR="00D4407F" w:rsidRDefault="00D436FE" w:rsidP="00D4407F">
      <w:r>
        <w:t xml:space="preserve">In RAN #98e, </w:t>
      </w:r>
      <w:r w:rsidR="00D4407F">
        <w:t>two approaches for categorization were considered:</w:t>
      </w:r>
    </w:p>
    <w:p w14:paraId="3702BA70" w14:textId="77777777" w:rsidR="00D4407F" w:rsidRDefault="00D4407F" w:rsidP="00D4407F">
      <w:pPr>
        <w:pStyle w:val="ListBullet"/>
      </w:pPr>
      <w:r>
        <w:t>Approach 1: Have Grouping A, and Grouping B in the TR.</w:t>
      </w:r>
    </w:p>
    <w:p w14:paraId="7EB729F5" w14:textId="32DB2FC7" w:rsidR="00D4407F" w:rsidRDefault="00D4407F" w:rsidP="00D4407F">
      <w:pPr>
        <w:pStyle w:val="ListBullet"/>
      </w:pPr>
      <w:r>
        <w:t>Approach 2: Group first by A, and second by B, i.e</w:t>
      </w:r>
      <w:r w:rsidR="00CD1BF7">
        <w:t>.</w:t>
      </w:r>
      <w:r w:rsidR="00C5195D">
        <w:t>,</w:t>
      </w:r>
      <w:r>
        <w:t xml:space="preserve"> for each group in A, a series of sub-groups from B.</w:t>
      </w:r>
    </w:p>
    <w:p w14:paraId="53D1A2F3" w14:textId="77777777" w:rsidR="00D4407F" w:rsidRDefault="00D4407F" w:rsidP="00D4407F"/>
    <w:p w14:paraId="2C65235D" w14:textId="5BEE1EF8" w:rsidR="00D4407F" w:rsidRDefault="004A0835" w:rsidP="00D4407F">
      <w:r>
        <w:lastRenderedPageBreak/>
        <w:t xml:space="preserve">To help determine which categorization approach is better, this section includes categorization </w:t>
      </w:r>
      <w:r w:rsidR="00A72D4A">
        <w:t xml:space="preserve">of </w:t>
      </w:r>
      <w:r w:rsidR="00D678DB">
        <w:t xml:space="preserve">SA1 use cases </w:t>
      </w:r>
      <w:r>
        <w:t xml:space="preserve">for both methods. </w:t>
      </w:r>
      <w:proofErr w:type="gramStart"/>
      <w:r w:rsidR="00D4407F">
        <w:t>For the purpose of</w:t>
      </w:r>
      <w:proofErr w:type="gramEnd"/>
      <w:r w:rsidR="00D4407F">
        <w:t xml:space="preserve"> classifying/mapping SA1 use cases</w:t>
      </w:r>
      <w:r w:rsidR="00B13E54">
        <w:t xml:space="preserve"> to </w:t>
      </w:r>
      <w:r w:rsidR="00F32B91">
        <w:t>representative use cases (</w:t>
      </w:r>
      <w:r w:rsidR="00D27A3A">
        <w:t>r</w:t>
      </w:r>
      <w:r w:rsidR="00F32B91">
        <w:t>UC)</w:t>
      </w:r>
      <w:r w:rsidR="00D4407F">
        <w:t>, the following assumptions were made:</w:t>
      </w:r>
    </w:p>
    <w:p w14:paraId="1F42CC70" w14:textId="47C366A6" w:rsidR="00FF5607" w:rsidRDefault="00FF5607" w:rsidP="00FF5607">
      <w:pPr>
        <w:pStyle w:val="ListBullet"/>
      </w:pPr>
      <w:r>
        <w:t xml:space="preserve">When </w:t>
      </w:r>
      <w:r w:rsidR="00EF6CE7">
        <w:t xml:space="preserve">neither </w:t>
      </w:r>
      <w:r>
        <w:t>indoor</w:t>
      </w:r>
      <w:r w:rsidR="00EF6CE7">
        <w:t xml:space="preserve"> nor </w:t>
      </w:r>
      <w:r>
        <w:t xml:space="preserve">outdoor environment was specified by SA1, the classification was made based on </w:t>
      </w:r>
      <w:r w:rsidR="00FC788B">
        <w:t xml:space="preserve">the </w:t>
      </w:r>
      <w:r w:rsidR="00993496">
        <w:t>SA1</w:t>
      </w:r>
      <w:r w:rsidR="002C505E">
        <w:t>’s</w:t>
      </w:r>
      <w:r w:rsidR="00993496">
        <w:t xml:space="preserve"> defined </w:t>
      </w:r>
      <w:r>
        <w:t>range of the device (i.e., indoor is &lt;50m range and outdoor is &gt;100m range)</w:t>
      </w:r>
    </w:p>
    <w:p w14:paraId="60A9977D" w14:textId="1A73B7D2" w:rsidR="00FF5607" w:rsidRDefault="00FF5607" w:rsidP="00FF5607">
      <w:pPr>
        <w:pStyle w:val="ListBullet"/>
      </w:pPr>
      <w:r>
        <w:t xml:space="preserve">Since inventory use cases are somewhat of a subset of positioning use cases, inventory </w:t>
      </w:r>
      <w:r w:rsidR="003936FE">
        <w:t xml:space="preserve">use cases </w:t>
      </w:r>
      <w:r w:rsidR="00E65C8A">
        <w:t>were</w:t>
      </w:r>
      <w:r>
        <w:t xml:space="preserve"> assumed to </w:t>
      </w:r>
      <w:r w:rsidR="00172D9B">
        <w:t xml:space="preserve">only </w:t>
      </w:r>
      <w:r>
        <w:t xml:space="preserve">require the reported position be accurate </w:t>
      </w:r>
      <w:r w:rsidR="00172D9B">
        <w:t xml:space="preserve">enough </w:t>
      </w:r>
      <w:r>
        <w:t xml:space="preserve">to identify if </w:t>
      </w:r>
      <w:r w:rsidR="00193AE5">
        <w:t>the</w:t>
      </w:r>
      <w:r>
        <w:t xml:space="preserve"> device is within a building or a particular zone of a building. </w:t>
      </w:r>
    </w:p>
    <w:p w14:paraId="0DD67BFB" w14:textId="0AE4C106" w:rsidR="0035226E" w:rsidRDefault="00FF5607" w:rsidP="00FF5607">
      <w:pPr>
        <w:pStyle w:val="ListBullet"/>
      </w:pPr>
      <w:r>
        <w:t xml:space="preserve">Positioning use cases are use cases where a device’s location </w:t>
      </w:r>
      <w:r w:rsidR="00FB0727">
        <w:t xml:space="preserve">is </w:t>
      </w:r>
      <w:r w:rsidR="00FE2D90">
        <w:t xml:space="preserve">not limited to a specific area, and thus the reported location may be unbounded. These use cases </w:t>
      </w:r>
      <w:r w:rsidR="0035226E">
        <w:t xml:space="preserve">often </w:t>
      </w:r>
      <w:r w:rsidR="00FE2D90">
        <w:t>require high</w:t>
      </w:r>
      <w:r w:rsidR="00104BC5">
        <w:t>er</w:t>
      </w:r>
      <w:r w:rsidR="00FE2D90">
        <w:t xml:space="preserve"> </w:t>
      </w:r>
      <w:r w:rsidR="0035226E">
        <w:t xml:space="preserve">location </w:t>
      </w:r>
      <w:r w:rsidR="00FE2D90">
        <w:t>accuracy reporting (i.e., meters)</w:t>
      </w:r>
      <w:r w:rsidR="00A77EFB">
        <w:t xml:space="preserve"> than</w:t>
      </w:r>
      <w:r w:rsidR="00FE2D90">
        <w:t xml:space="preserve"> inventory tracking. </w:t>
      </w:r>
    </w:p>
    <w:p w14:paraId="69304ED5" w14:textId="335FC484" w:rsidR="00FF5607" w:rsidRDefault="00FF5607" w:rsidP="00FF5607">
      <w:pPr>
        <w:pStyle w:val="ListBullet"/>
      </w:pPr>
      <w:r>
        <w:t xml:space="preserve">A command use case implies </w:t>
      </w:r>
      <w:r w:rsidR="00FE7550">
        <w:t xml:space="preserve">a </w:t>
      </w:r>
      <w:r w:rsidR="00E6468F">
        <w:t>low latency</w:t>
      </w:r>
      <w:r>
        <w:t xml:space="preserve"> device-terminated communication</w:t>
      </w:r>
      <w:r w:rsidR="00FE7550">
        <w:t xml:space="preserve"> command</w:t>
      </w:r>
      <w:r>
        <w:t xml:space="preserve">. This is assumed to exclude commands to set or make changes to polling intervals. </w:t>
      </w:r>
    </w:p>
    <w:p w14:paraId="7D4D3298" w14:textId="637D75D9" w:rsidR="00FF5607" w:rsidRDefault="00FF5607" w:rsidP="00FF5607">
      <w:pPr>
        <w:pStyle w:val="ListBullet"/>
      </w:pPr>
      <w:r>
        <w:t xml:space="preserve">Sensor use cases include use cases where the sensor read </w:t>
      </w:r>
      <w:r w:rsidR="000D3CA2">
        <w:t xml:space="preserve">and report </w:t>
      </w:r>
      <w:r>
        <w:t xml:space="preserve">is synchronous (i.e., sent periodically) and/or asynchronous (i.e., reported only when values exceed a threshold). </w:t>
      </w:r>
    </w:p>
    <w:p w14:paraId="159ADCAB" w14:textId="5F1EEAFC" w:rsidR="00FF5607" w:rsidRDefault="00FF5607" w:rsidP="00FF5607">
      <w:pPr>
        <w:pStyle w:val="ListBullet"/>
      </w:pPr>
      <w:r>
        <w:t>In some cases, the SA1 use cases were broaden</w:t>
      </w:r>
      <w:r w:rsidR="00EA1960">
        <w:t>ed</w:t>
      </w:r>
      <w:r>
        <w:t xml:space="preserve"> beyond </w:t>
      </w:r>
      <w:r w:rsidR="00EA1960">
        <w:t xml:space="preserve">what </w:t>
      </w:r>
      <w:r>
        <w:t xml:space="preserve">was in TR 22.840. </w:t>
      </w:r>
    </w:p>
    <w:p w14:paraId="330885CA" w14:textId="77777777" w:rsidR="00685FCB" w:rsidRDefault="00685FCB" w:rsidP="00685FCB"/>
    <w:p w14:paraId="69015D30" w14:textId="77777777" w:rsidR="00685FCB" w:rsidRDefault="00685FCB" w:rsidP="006B3412">
      <w:r>
        <w:br w:type="page"/>
      </w:r>
    </w:p>
    <w:p w14:paraId="7460ED3A" w14:textId="77777777" w:rsidR="00685FCB" w:rsidRDefault="00685FCB" w:rsidP="00685FCB">
      <w:r>
        <w:lastRenderedPageBreak/>
        <w:t>Approach 1 mapping: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7453"/>
      </w:tblGrid>
      <w:tr w:rsidR="00685FCB" w14:paraId="56B50C61" w14:textId="77777777" w:rsidTr="00B623A1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hideMark/>
          </w:tcPr>
          <w:p w14:paraId="4579AE66" w14:textId="77777777" w:rsidR="00685FCB" w:rsidRDefault="00685FCB" w:rsidP="00B623A1">
            <w:r>
              <w:t>Environment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hideMark/>
          </w:tcPr>
          <w:p w14:paraId="68246149" w14:textId="77777777" w:rsidR="00685FCB" w:rsidRDefault="00685FCB" w:rsidP="00B623A1">
            <w:r>
              <w:t>SA1 Use Cases</w:t>
            </w:r>
          </w:p>
        </w:tc>
      </w:tr>
      <w:tr w:rsidR="00685FCB" w14:paraId="3AAFFFE8" w14:textId="77777777" w:rsidTr="00B623A1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8BD6D" w14:textId="77777777" w:rsidR="00685FCB" w:rsidRDefault="00685FCB" w:rsidP="00B623A1">
            <w:r>
              <w:t>Indoor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7F6C9" w14:textId="77777777" w:rsidR="00685FCB" w:rsidRDefault="00685FCB" w:rsidP="00B623A1">
            <w:pPr>
              <w:jc w:val="left"/>
            </w:pPr>
            <w:r>
              <w:t>5.1 Automated warehousing</w:t>
            </w:r>
          </w:p>
          <w:p w14:paraId="33433DFC" w14:textId="77777777" w:rsidR="00685FCB" w:rsidRDefault="00685FCB" w:rsidP="00B623A1">
            <w:r>
              <w:t>5.5 Automobile manufacturing</w:t>
            </w:r>
          </w:p>
          <w:p w14:paraId="35ADB288" w14:textId="77777777" w:rsidR="00685FCB" w:rsidRDefault="00685FCB" w:rsidP="00B623A1">
            <w:r>
              <w:t>5.6 Sensors in smart homes</w:t>
            </w:r>
          </w:p>
          <w:p w14:paraId="63A6D7E8" w14:textId="77777777" w:rsidR="00685FCB" w:rsidRDefault="00685FCB" w:rsidP="00B623A1">
            <w:r>
              <w:t xml:space="preserve">5.10 Ranging for ambient IoT </w:t>
            </w:r>
          </w:p>
          <w:p w14:paraId="12B5CA95" w14:textId="77777777" w:rsidR="00685FCB" w:rsidRDefault="00685FCB" w:rsidP="00B623A1">
            <w:r>
              <w:t>5.13 Base Station Machine Room Environmental Supervision</w:t>
            </w:r>
          </w:p>
          <w:p w14:paraId="63296DCC" w14:textId="4FF453D5" w:rsidR="00685FCB" w:rsidRDefault="00685FCB" w:rsidP="00B623A1">
            <w:r>
              <w:t>5.14 Indoor positioning in shopping cent</w:t>
            </w:r>
            <w:r w:rsidR="00F17071">
              <w:t>er</w:t>
            </w:r>
            <w:r>
              <w:t xml:space="preserve"> </w:t>
            </w:r>
          </w:p>
          <w:p w14:paraId="476629BD" w14:textId="77777777" w:rsidR="00685FCB" w:rsidRDefault="00685FCB" w:rsidP="00B623A1">
            <w:r>
              <w:t>5.15 Smart laundry</w:t>
            </w:r>
          </w:p>
          <w:p w14:paraId="355C1073" w14:textId="77777777" w:rsidR="00685FCB" w:rsidRDefault="00685FCB" w:rsidP="00B623A1">
            <w:r>
              <w:t>5.21 Museum guide</w:t>
            </w:r>
          </w:p>
          <w:p w14:paraId="27EFEEFC" w14:textId="77777777" w:rsidR="00685FCB" w:rsidRDefault="00685FCB" w:rsidP="00B623A1">
            <w:r>
              <w:t>5.23 Smart pig farm</w:t>
            </w:r>
          </w:p>
        </w:tc>
      </w:tr>
      <w:tr w:rsidR="00685FCB" w14:paraId="50F1B185" w14:textId="77777777" w:rsidTr="00B623A1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93044" w14:textId="77777777" w:rsidR="00685FCB" w:rsidRDefault="00685FCB" w:rsidP="00B623A1">
            <w:r>
              <w:t>Outdoor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D5108" w14:textId="77777777" w:rsidR="00685FCB" w:rsidRDefault="00685FCB" w:rsidP="00B623A1">
            <w:r>
              <w:t>5.3 Substations in smart grids</w:t>
            </w:r>
          </w:p>
          <w:p w14:paraId="4FDA7FD0" w14:textId="77777777" w:rsidR="00685FCB" w:rsidRDefault="00685FCB" w:rsidP="00B623A1">
            <w:r>
              <w:t xml:space="preserve">5.19 Forest fire monitoring </w:t>
            </w:r>
          </w:p>
          <w:p w14:paraId="0C663B96" w14:textId="77777777" w:rsidR="00685FCB" w:rsidRDefault="00685FCB" w:rsidP="00B623A1">
            <w:r>
              <w:t>5.22 Smart grazing dairy farm</w:t>
            </w:r>
          </w:p>
          <w:p w14:paraId="4908A7FB" w14:textId="77777777" w:rsidR="00685FCB" w:rsidRDefault="00685FCB" w:rsidP="00B623A1">
            <w:r>
              <w:t>5.24 Smart manhole cover monitoring</w:t>
            </w:r>
          </w:p>
          <w:p w14:paraId="6C2134C1" w14:textId="77777777" w:rsidR="00685FCB" w:rsidRDefault="00685FCB" w:rsidP="00B623A1">
            <w:r>
              <w:t>5.25 Bridge health monitoring</w:t>
            </w:r>
          </w:p>
        </w:tc>
      </w:tr>
      <w:tr w:rsidR="00685FCB" w14:paraId="34BA2AFF" w14:textId="77777777" w:rsidTr="000105DF">
        <w:trPr>
          <w:trHeight w:val="323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41A40" w14:textId="77777777" w:rsidR="00685FCB" w:rsidRDefault="00685FCB" w:rsidP="00B623A1">
            <w:r>
              <w:t>Indoor &amp; Outdoor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FE868" w14:textId="77777777" w:rsidR="00685FCB" w:rsidRDefault="00685FCB" w:rsidP="00B623A1">
            <w:r>
              <w:t>5.2 Medical instruments inventory management and positioning*</w:t>
            </w:r>
          </w:p>
          <w:p w14:paraId="08E3D1D9" w14:textId="77777777" w:rsidR="00685FCB" w:rsidRDefault="00685FCB" w:rsidP="00B623A1">
            <w:r>
              <w:t>5.4 Non-Public Network for logistics (not specified – no KPIs given)</w:t>
            </w:r>
          </w:p>
          <w:p w14:paraId="26F6332C" w14:textId="77777777" w:rsidR="00685FCB" w:rsidRDefault="00685FCB" w:rsidP="00B623A1">
            <w:r>
              <w:t>5.7 Airport terminal / shipping port</w:t>
            </w:r>
          </w:p>
          <w:p w14:paraId="4E15E172" w14:textId="77777777" w:rsidR="00685FCB" w:rsidRDefault="00685FCB" w:rsidP="00B623A1">
            <w:r>
              <w:t>5.8 Finding remote lost item</w:t>
            </w:r>
          </w:p>
          <w:p w14:paraId="3876B0AD" w14:textId="77777777" w:rsidR="00685FCB" w:rsidRDefault="00685FCB" w:rsidP="00B623A1">
            <w:r>
              <w:t>5.9 LCS for Ambient IoT</w:t>
            </w:r>
          </w:p>
          <w:p w14:paraId="3C64A3A8" w14:textId="77777777" w:rsidR="00685FCB" w:rsidRDefault="00685FCB" w:rsidP="00B623A1">
            <w:r>
              <w:t>5.11 Online modification of medical instruments</w:t>
            </w:r>
          </w:p>
          <w:p w14:paraId="7BE73074" w14:textId="77777777" w:rsidR="00685FCB" w:rsidRDefault="00685FCB" w:rsidP="00B623A1">
            <w:r>
              <w:t>5.12 Personal belonging finding</w:t>
            </w:r>
          </w:p>
          <w:p w14:paraId="6F3ADCD5" w14:textId="77777777" w:rsidR="00685FCB" w:rsidRDefault="00685FCB" w:rsidP="00B623A1">
            <w:r>
              <w:t>5.16 Automated supply distribution</w:t>
            </w:r>
          </w:p>
          <w:p w14:paraId="4036B99C" w14:textId="77777777" w:rsidR="00685FCB" w:rsidRDefault="00685FCB" w:rsidP="00B623A1">
            <w:r>
              <w:t xml:space="preserve">5.17 Device activation and deactivation </w:t>
            </w:r>
          </w:p>
          <w:p w14:paraId="0E7B749C" w14:textId="77777777" w:rsidR="00685FCB" w:rsidRDefault="00685FCB" w:rsidP="00B623A1">
            <w:r>
              <w:t>5.18 Fresh food supply chain</w:t>
            </w:r>
          </w:p>
          <w:p w14:paraId="31353D78" w14:textId="6B41029F" w:rsidR="00685FCB" w:rsidRDefault="00685FCB" w:rsidP="00B623A1">
            <w:r>
              <w:t>5.20 Smart agriculture (i.e.</w:t>
            </w:r>
            <w:r w:rsidR="00F17071">
              <w:t>,</w:t>
            </w:r>
            <w:r>
              <w:t xml:space="preserve"> greenhouse or farm)</w:t>
            </w:r>
          </w:p>
          <w:p w14:paraId="6283F24B" w14:textId="77777777" w:rsidR="00685FCB" w:rsidRDefault="00685FCB" w:rsidP="00B623A1">
            <w:r>
              <w:t>5.26 Elderly health care</w:t>
            </w:r>
          </w:p>
          <w:p w14:paraId="7AF30EF2" w14:textId="77777777" w:rsidR="00685FCB" w:rsidRDefault="00685FCB" w:rsidP="00B623A1">
            <w:r>
              <w:t>5.27 End-to-end logistics (during transport)</w:t>
            </w:r>
          </w:p>
          <w:p w14:paraId="599142BD" w14:textId="77777777" w:rsidR="00685FCB" w:rsidRDefault="00685FCB" w:rsidP="00B623A1">
            <w:r>
              <w:t>5.28 Pressure powered switch</w:t>
            </w:r>
          </w:p>
        </w:tc>
      </w:tr>
    </w:tbl>
    <w:p w14:paraId="65104669" w14:textId="77777777" w:rsidR="00685FCB" w:rsidRDefault="00685FCB" w:rsidP="00685FCB"/>
    <w:p w14:paraId="3C6A18D0" w14:textId="77777777" w:rsidR="00685FCB" w:rsidRDefault="00685FCB" w:rsidP="00685FCB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0"/>
        <w:gridCol w:w="7450"/>
      </w:tblGrid>
      <w:tr w:rsidR="00685FCB" w14:paraId="04EF47E5" w14:textId="77777777" w:rsidTr="00B623A1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hideMark/>
          </w:tcPr>
          <w:p w14:paraId="4D46C844" w14:textId="4029A7A1" w:rsidR="00685FCB" w:rsidRDefault="00544689" w:rsidP="00B623A1">
            <w:r>
              <w:lastRenderedPageBreak/>
              <w:t>R</w:t>
            </w:r>
            <w:r w:rsidR="00495E0B">
              <w:t>epresentative Use Case</w:t>
            </w:r>
            <w:r w:rsidR="005B4815">
              <w:t xml:space="preserve"> (</w:t>
            </w:r>
            <w:r w:rsidR="0023329C">
              <w:t>r</w:t>
            </w:r>
            <w:r w:rsidR="005B4815">
              <w:t>UC)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hideMark/>
          </w:tcPr>
          <w:p w14:paraId="2F7DB757" w14:textId="77777777" w:rsidR="00685FCB" w:rsidRDefault="00685FCB" w:rsidP="00B623A1">
            <w:r>
              <w:t>SA1 Use Cases</w:t>
            </w:r>
          </w:p>
        </w:tc>
      </w:tr>
      <w:tr w:rsidR="00685FCB" w14:paraId="167E6E33" w14:textId="77777777" w:rsidTr="00B623A1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D403" w14:textId="77777777" w:rsidR="00685FCB" w:rsidRDefault="00685FCB" w:rsidP="00B623A1">
            <w:r>
              <w:t>Inventory</w:t>
            </w:r>
          </w:p>
          <w:p w14:paraId="76C35D4A" w14:textId="77777777" w:rsidR="00685FCB" w:rsidRDefault="00685FCB" w:rsidP="00B623A1">
            <w:pPr>
              <w:rPr>
                <w:b/>
                <w:bCs/>
                <w:u w:val="single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D6CB" w14:textId="77777777" w:rsidR="00685FCB" w:rsidRDefault="00685FCB" w:rsidP="00B623A1">
            <w:r>
              <w:t>5.1 Automated warehousing</w:t>
            </w:r>
          </w:p>
          <w:p w14:paraId="62E30DC6" w14:textId="77777777" w:rsidR="00685FCB" w:rsidRDefault="00685FCB" w:rsidP="00B623A1">
            <w:r>
              <w:t>5.2 Medical instruments inventory management and positioning</w:t>
            </w:r>
          </w:p>
          <w:p w14:paraId="3B945194" w14:textId="77777777" w:rsidR="00685FCB" w:rsidRDefault="00685FCB" w:rsidP="00B623A1">
            <w:r>
              <w:t>5.4 Non-Public Network for logistics</w:t>
            </w:r>
          </w:p>
          <w:p w14:paraId="440A5CC7" w14:textId="77777777" w:rsidR="00685FCB" w:rsidRDefault="00685FCB" w:rsidP="00B623A1">
            <w:r>
              <w:t>5.5 Automobile manufacturing</w:t>
            </w:r>
          </w:p>
          <w:p w14:paraId="5C96191B" w14:textId="77777777" w:rsidR="00685FCB" w:rsidRDefault="00685FCB" w:rsidP="00B623A1">
            <w:r>
              <w:t>5.7 Airport terminal / shipping port</w:t>
            </w:r>
          </w:p>
          <w:p w14:paraId="054E0059" w14:textId="77777777" w:rsidR="00685FCB" w:rsidRDefault="00685FCB" w:rsidP="00B623A1">
            <w:r>
              <w:t>5.15 Smart laundry</w:t>
            </w:r>
          </w:p>
          <w:p w14:paraId="1C6FFA26" w14:textId="77777777" w:rsidR="00685FCB" w:rsidRDefault="00685FCB" w:rsidP="00B623A1">
            <w:r>
              <w:t>5.16 Automated supply distribution</w:t>
            </w:r>
          </w:p>
          <w:p w14:paraId="0EDC56E7" w14:textId="77777777" w:rsidR="00685FCB" w:rsidRDefault="00685FCB" w:rsidP="00B623A1">
            <w:r>
              <w:t>5.18 Fresh food supply chain</w:t>
            </w:r>
          </w:p>
          <w:p w14:paraId="35FEA041" w14:textId="77777777" w:rsidR="00685FCB" w:rsidRDefault="00685FCB" w:rsidP="00B623A1">
            <w:r>
              <w:t>5.22 Smart grazing dairy farm</w:t>
            </w:r>
          </w:p>
          <w:p w14:paraId="0456AA45" w14:textId="77777777" w:rsidR="00685FCB" w:rsidRDefault="00685FCB" w:rsidP="00B623A1">
            <w:r>
              <w:t>5.23 Smart pig farm</w:t>
            </w:r>
          </w:p>
          <w:p w14:paraId="0BCEC594" w14:textId="77777777" w:rsidR="00685FCB" w:rsidRDefault="00685FCB" w:rsidP="00B623A1">
            <w:r>
              <w:t>5.27 End-to-end logistics</w:t>
            </w:r>
          </w:p>
        </w:tc>
      </w:tr>
      <w:tr w:rsidR="00685FCB" w14:paraId="2B84FF5B" w14:textId="77777777" w:rsidTr="00B623A1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64D2F" w14:textId="77777777" w:rsidR="00685FCB" w:rsidRDefault="00685FCB" w:rsidP="00B623A1">
            <w:r>
              <w:t>Sensors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AF76" w14:textId="77777777" w:rsidR="00685FCB" w:rsidRDefault="00685FCB" w:rsidP="00B623A1">
            <w:r>
              <w:t>5.3 Substations in smart grids</w:t>
            </w:r>
          </w:p>
          <w:p w14:paraId="6EE6FBDC" w14:textId="77777777" w:rsidR="00685FCB" w:rsidRDefault="00685FCB" w:rsidP="00B623A1">
            <w:r>
              <w:t>5.6 Sensors in smart homes</w:t>
            </w:r>
          </w:p>
          <w:p w14:paraId="2E591764" w14:textId="77777777" w:rsidR="00685FCB" w:rsidRDefault="00685FCB" w:rsidP="00B623A1">
            <w:r>
              <w:t>5.13 Base Station Machine Room Environmental Supervision</w:t>
            </w:r>
          </w:p>
          <w:p w14:paraId="2AE32388" w14:textId="77777777" w:rsidR="00685FCB" w:rsidRDefault="00685FCB" w:rsidP="00B623A1">
            <w:r>
              <w:t>5.15 Smart laundry</w:t>
            </w:r>
          </w:p>
          <w:p w14:paraId="66D6E7D4" w14:textId="77777777" w:rsidR="00685FCB" w:rsidRDefault="00685FCB" w:rsidP="00B623A1">
            <w:r>
              <w:t>5.17 Device activation and deactivation</w:t>
            </w:r>
          </w:p>
          <w:p w14:paraId="5D889E89" w14:textId="77777777" w:rsidR="00685FCB" w:rsidRDefault="00685FCB" w:rsidP="00B623A1">
            <w:r>
              <w:t>5.18 Fresh food supply chain</w:t>
            </w:r>
          </w:p>
          <w:p w14:paraId="5D36C489" w14:textId="77777777" w:rsidR="00685FCB" w:rsidRDefault="00685FCB" w:rsidP="00B623A1">
            <w:r>
              <w:t>5.19 Forest fire monitoring</w:t>
            </w:r>
          </w:p>
          <w:p w14:paraId="191EA2A6" w14:textId="77777777" w:rsidR="00685FCB" w:rsidRDefault="00685FCB" w:rsidP="00B623A1">
            <w:r>
              <w:t>5.20 Smart agriculture</w:t>
            </w:r>
          </w:p>
          <w:p w14:paraId="47527CD7" w14:textId="77777777" w:rsidR="00685FCB" w:rsidRDefault="00685FCB" w:rsidP="00B623A1">
            <w:r>
              <w:t>5.22 Smart grazing dairy farm</w:t>
            </w:r>
          </w:p>
          <w:p w14:paraId="428C2955" w14:textId="77777777" w:rsidR="00685FCB" w:rsidRDefault="00685FCB" w:rsidP="00B623A1">
            <w:r>
              <w:t>5.23 Smart pig farm</w:t>
            </w:r>
          </w:p>
          <w:p w14:paraId="161A8AEE" w14:textId="77777777" w:rsidR="00685FCB" w:rsidRDefault="00685FCB" w:rsidP="00B623A1">
            <w:r>
              <w:t>5.24 Smart manhole cover monitoring</w:t>
            </w:r>
          </w:p>
          <w:p w14:paraId="13509944" w14:textId="77777777" w:rsidR="00685FCB" w:rsidRDefault="00685FCB" w:rsidP="00B623A1">
            <w:r>
              <w:t>5.25 Smart bridge health monitoring</w:t>
            </w:r>
          </w:p>
          <w:p w14:paraId="16148026" w14:textId="77777777" w:rsidR="00685FCB" w:rsidRDefault="00685FCB" w:rsidP="00B623A1">
            <w:r>
              <w:t>5.26 Elderly Health Care</w:t>
            </w:r>
          </w:p>
        </w:tc>
      </w:tr>
      <w:tr w:rsidR="00685FCB" w14:paraId="578E4E27" w14:textId="77777777" w:rsidTr="00B623A1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51FD3" w14:textId="77777777" w:rsidR="00685FCB" w:rsidRDefault="00685FCB" w:rsidP="00B623A1">
            <w:r>
              <w:t>Positioning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AC5A" w14:textId="77777777" w:rsidR="00685FCB" w:rsidRDefault="00685FCB" w:rsidP="00B623A1">
            <w:r>
              <w:t>5.2 Medical instruments inventory management and positioning</w:t>
            </w:r>
          </w:p>
          <w:p w14:paraId="58FAFC91" w14:textId="77777777" w:rsidR="00685FCB" w:rsidRDefault="00685FCB" w:rsidP="00B623A1">
            <w:r>
              <w:t xml:space="preserve">5.5 Automobile manufacturing </w:t>
            </w:r>
          </w:p>
          <w:p w14:paraId="2FB83AE4" w14:textId="77777777" w:rsidR="00685FCB" w:rsidRDefault="00685FCB" w:rsidP="00B623A1">
            <w:r>
              <w:t>5.8 Finding remote lost item</w:t>
            </w:r>
          </w:p>
          <w:p w14:paraId="49B80C1A" w14:textId="77777777" w:rsidR="00685FCB" w:rsidRDefault="00685FCB" w:rsidP="00B623A1">
            <w:r>
              <w:t>5.9 LCS for Ambient IoT</w:t>
            </w:r>
          </w:p>
          <w:p w14:paraId="34B52207" w14:textId="77777777" w:rsidR="00685FCB" w:rsidRDefault="00685FCB" w:rsidP="00B623A1">
            <w:r>
              <w:t>5.10 Ranging for ambient IoT</w:t>
            </w:r>
          </w:p>
          <w:p w14:paraId="23E7458E" w14:textId="77777777" w:rsidR="00685FCB" w:rsidRDefault="00685FCB" w:rsidP="00B623A1">
            <w:r>
              <w:t>5.12 Personal belonging finding</w:t>
            </w:r>
          </w:p>
          <w:p w14:paraId="7A641859" w14:textId="3464899B" w:rsidR="00685FCB" w:rsidRDefault="00685FCB" w:rsidP="00B623A1">
            <w:r>
              <w:t>5.14 Indoor positioning in shopping cent</w:t>
            </w:r>
            <w:r w:rsidR="00744271">
              <w:t>er</w:t>
            </w:r>
          </w:p>
          <w:p w14:paraId="6D06FE46" w14:textId="77777777" w:rsidR="00685FCB" w:rsidRDefault="00685FCB" w:rsidP="00B623A1">
            <w:r>
              <w:t>5.16 Automated supply distribution</w:t>
            </w:r>
          </w:p>
          <w:p w14:paraId="4055ABA8" w14:textId="77777777" w:rsidR="00685FCB" w:rsidRDefault="00685FCB" w:rsidP="00B623A1">
            <w:r>
              <w:t>5.18 Fresh food supply chain</w:t>
            </w:r>
          </w:p>
          <w:p w14:paraId="31A718FC" w14:textId="77777777" w:rsidR="00685FCB" w:rsidRDefault="00685FCB" w:rsidP="00B623A1">
            <w:r>
              <w:t>5.21 Museum guide</w:t>
            </w:r>
          </w:p>
          <w:p w14:paraId="727643ED" w14:textId="77777777" w:rsidR="00685FCB" w:rsidRDefault="00685FCB" w:rsidP="00B623A1">
            <w:r>
              <w:t>5.26 Elderly Health Care</w:t>
            </w:r>
          </w:p>
          <w:p w14:paraId="3E18C6C5" w14:textId="77777777" w:rsidR="00685FCB" w:rsidRDefault="00685FCB" w:rsidP="00B623A1">
            <w:r>
              <w:t>5.27 End-to-end logistics</w:t>
            </w:r>
          </w:p>
        </w:tc>
      </w:tr>
      <w:tr w:rsidR="00685FCB" w14:paraId="4941D1FF" w14:textId="77777777" w:rsidTr="00B623A1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1F2A" w14:textId="77777777" w:rsidR="00685FCB" w:rsidRDefault="00685FCB" w:rsidP="00B623A1">
            <w:r>
              <w:t xml:space="preserve">Command </w:t>
            </w:r>
          </w:p>
          <w:p w14:paraId="3B0D3E70" w14:textId="77777777" w:rsidR="00685FCB" w:rsidRDefault="00685FCB" w:rsidP="00B623A1">
            <w:pPr>
              <w:ind w:left="360"/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120AA" w14:textId="77777777" w:rsidR="00685FCB" w:rsidRDefault="00685FCB" w:rsidP="00B623A1">
            <w:r>
              <w:t>5.4 Non-Public Network for logistics</w:t>
            </w:r>
          </w:p>
          <w:p w14:paraId="3FEEC24B" w14:textId="541AA75B" w:rsidR="00685FCB" w:rsidRDefault="00685FCB" w:rsidP="00B623A1">
            <w:r>
              <w:t xml:space="preserve">5.5 Automobile manufacturing </w:t>
            </w:r>
            <w:r w:rsidR="000C0AFA">
              <w:t>{beyond inventory &amp; logistics}</w:t>
            </w:r>
          </w:p>
          <w:p w14:paraId="45A09B5A" w14:textId="77777777" w:rsidR="00685FCB" w:rsidRDefault="00685FCB" w:rsidP="00B623A1">
            <w:r>
              <w:t>5.6 Sensors in smart homes {beyond sensors}</w:t>
            </w:r>
          </w:p>
          <w:p w14:paraId="3D7498F2" w14:textId="77777777" w:rsidR="00685FCB" w:rsidRDefault="00685FCB" w:rsidP="00B623A1">
            <w:r>
              <w:t>5.8 Finding remote lost item</w:t>
            </w:r>
          </w:p>
          <w:p w14:paraId="3D1C602B" w14:textId="77777777" w:rsidR="00685FCB" w:rsidRDefault="00685FCB" w:rsidP="00B623A1">
            <w:r>
              <w:t>5.11 Online modification of medical instruments</w:t>
            </w:r>
          </w:p>
          <w:p w14:paraId="04A22CD0" w14:textId="77777777" w:rsidR="00685FCB" w:rsidRDefault="00685FCB" w:rsidP="00B623A1">
            <w:r>
              <w:t>5.12 Personal belonging finding</w:t>
            </w:r>
          </w:p>
          <w:p w14:paraId="2F3C3C8E" w14:textId="77777777" w:rsidR="00685FCB" w:rsidRDefault="00685FCB" w:rsidP="00B623A1">
            <w:r>
              <w:t>5.17 Device activation and deactivation</w:t>
            </w:r>
          </w:p>
          <w:p w14:paraId="34EBE88E" w14:textId="77777777" w:rsidR="00685FCB" w:rsidRDefault="00685FCB" w:rsidP="00B623A1">
            <w:r>
              <w:t>5.20 Smart agriculture</w:t>
            </w:r>
          </w:p>
          <w:p w14:paraId="594568AD" w14:textId="77777777" w:rsidR="00685FCB" w:rsidRDefault="00685FCB" w:rsidP="00B623A1">
            <w:r>
              <w:t>5.26 Elderly Health Care</w:t>
            </w:r>
          </w:p>
          <w:p w14:paraId="26BCA98D" w14:textId="4A11FAD5" w:rsidR="00552662" w:rsidRDefault="00685FCB" w:rsidP="00552662">
            <w:r>
              <w:t>5.28 Pressure powered switch</w:t>
            </w:r>
          </w:p>
          <w:p w14:paraId="2EC150B4" w14:textId="0C67361B" w:rsidR="00685FCB" w:rsidRDefault="00685FCB" w:rsidP="00B623A1"/>
        </w:tc>
      </w:tr>
    </w:tbl>
    <w:p w14:paraId="75F0F45F" w14:textId="4F36D057" w:rsidR="003D4114" w:rsidRDefault="003D4114" w:rsidP="008121A6"/>
    <w:p w14:paraId="126BDE2B" w14:textId="77777777" w:rsidR="008121A6" w:rsidRDefault="003D4114" w:rsidP="008121A6">
      <w:r>
        <w:br w:type="page"/>
      </w:r>
    </w:p>
    <w:p w14:paraId="37DBE510" w14:textId="77777777" w:rsidR="008121A6" w:rsidRDefault="008121A6" w:rsidP="008121A6">
      <w:r>
        <w:lastRenderedPageBreak/>
        <w:t>Approach 2 mapping: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1"/>
        <w:gridCol w:w="1283"/>
        <w:gridCol w:w="6286"/>
      </w:tblGrid>
      <w:tr w:rsidR="009D7B68" w14:paraId="4FECEF72" w14:textId="77777777" w:rsidTr="00B623A1">
        <w:trPr>
          <w:cantSplit/>
          <w:tblHeader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hideMark/>
          </w:tcPr>
          <w:p w14:paraId="197B8329" w14:textId="77777777" w:rsidR="009D7B68" w:rsidRDefault="009D7B68" w:rsidP="00B623A1">
            <w:r>
              <w:t>Environment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hideMark/>
          </w:tcPr>
          <w:p w14:paraId="326369E7" w14:textId="77777777" w:rsidR="009D7B68" w:rsidRDefault="009D7B68" w:rsidP="00B623A1">
            <w:r>
              <w:t>RUC’s</w:t>
            </w:r>
          </w:p>
        </w:tc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hideMark/>
          </w:tcPr>
          <w:p w14:paraId="2AE28AA0" w14:textId="77777777" w:rsidR="009D7B68" w:rsidRDefault="009D7B68" w:rsidP="00B623A1">
            <w:r>
              <w:t>SA1 Use Cases</w:t>
            </w:r>
          </w:p>
        </w:tc>
      </w:tr>
      <w:tr w:rsidR="009D7B68" w14:paraId="45E6C45A" w14:textId="77777777" w:rsidTr="009C01BD">
        <w:trPr>
          <w:cantSplit/>
          <w:trHeight w:val="998"/>
          <w:tblHeader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AC1A7" w14:textId="77777777" w:rsidR="009D7B68" w:rsidRDefault="009D7B68" w:rsidP="00B623A1">
            <w:r>
              <w:t>Indoor</w:t>
            </w: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40A51" w14:textId="77777777" w:rsidR="009D7B68" w:rsidRDefault="009D7B68" w:rsidP="00B623A1">
            <w:r>
              <w:t>Inventory</w:t>
            </w:r>
          </w:p>
        </w:tc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BFC9" w14:textId="77777777" w:rsidR="009D7B68" w:rsidRDefault="009D7B68" w:rsidP="00B623A1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5.1 Automated warehousing</w:t>
            </w:r>
          </w:p>
          <w:p w14:paraId="59764D3F" w14:textId="77777777" w:rsidR="009D7B68" w:rsidRDefault="009D7B68" w:rsidP="00B623A1">
            <w:r>
              <w:t>5.5 Automobile manufacturing</w:t>
            </w:r>
          </w:p>
          <w:p w14:paraId="2A7E51D0" w14:textId="77777777" w:rsidR="009D7B68" w:rsidRDefault="009D7B68" w:rsidP="00B623A1">
            <w:r>
              <w:t>5.15 Smart laundry</w:t>
            </w:r>
          </w:p>
          <w:p w14:paraId="1073CF5C" w14:textId="6DEDCC14" w:rsidR="009D7B68" w:rsidRDefault="009D7B68" w:rsidP="00356360">
            <w:pPr>
              <w:jc w:val="left"/>
            </w:pPr>
            <w:r>
              <w:t>5.23 Smart pig farm</w:t>
            </w:r>
          </w:p>
        </w:tc>
      </w:tr>
      <w:tr w:rsidR="009D7B68" w14:paraId="13B51F36" w14:textId="77777777" w:rsidTr="00B623A1">
        <w:trPr>
          <w:cantSplit/>
          <w:tblHeader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798EC" w14:textId="77777777" w:rsidR="009D7B68" w:rsidRDefault="009D7B68" w:rsidP="00B623A1">
            <w:r>
              <w:t>Outdoor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2629C" w14:textId="77777777" w:rsidR="009D7B68" w:rsidRDefault="009D7B68" w:rsidP="00B623A1">
            <w:pPr>
              <w:jc w:val="left"/>
            </w:pPr>
          </w:p>
        </w:tc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E273" w14:textId="77777777" w:rsidR="009D7B68" w:rsidRDefault="009D7B68" w:rsidP="00B623A1">
            <w:r>
              <w:t>5.22 Smart grazing dairy farm</w:t>
            </w:r>
          </w:p>
        </w:tc>
      </w:tr>
      <w:tr w:rsidR="009D7B68" w14:paraId="251E78B6" w14:textId="77777777" w:rsidTr="00B623A1">
        <w:trPr>
          <w:cantSplit/>
          <w:tblHeader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B0E65" w14:textId="77777777" w:rsidR="009D7B68" w:rsidRDefault="009D7B68" w:rsidP="00B623A1">
            <w:r>
              <w:t>Indoor &amp; Outdoor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3FFDF" w14:textId="77777777" w:rsidR="009D7B68" w:rsidRDefault="009D7B68" w:rsidP="00B623A1">
            <w:pPr>
              <w:jc w:val="left"/>
            </w:pPr>
          </w:p>
        </w:tc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FD48" w14:textId="77777777" w:rsidR="009D7B68" w:rsidRDefault="009D7B68" w:rsidP="00B623A1">
            <w:r>
              <w:t>5.2 Medical instruments inventory management and positioning</w:t>
            </w:r>
          </w:p>
          <w:p w14:paraId="049082E2" w14:textId="77777777" w:rsidR="009D7B68" w:rsidRDefault="009D7B68" w:rsidP="00B623A1">
            <w:r>
              <w:t>5.4 Non-Public Network for logistics</w:t>
            </w:r>
          </w:p>
          <w:p w14:paraId="36F9D5C5" w14:textId="77777777" w:rsidR="009D7B68" w:rsidRDefault="009D7B68" w:rsidP="00B623A1">
            <w:r>
              <w:t>5.7 Airport terminal / shipping port</w:t>
            </w:r>
          </w:p>
          <w:p w14:paraId="298AACDA" w14:textId="77777777" w:rsidR="009D7B68" w:rsidRDefault="009D7B68" w:rsidP="00B623A1">
            <w:r>
              <w:t>5.16 Automated supply distribution</w:t>
            </w:r>
          </w:p>
          <w:p w14:paraId="4815E935" w14:textId="77777777" w:rsidR="009D7B68" w:rsidRDefault="009D7B68" w:rsidP="00B623A1">
            <w:r>
              <w:t>5.18 Fresh food supply chain</w:t>
            </w:r>
          </w:p>
          <w:p w14:paraId="0BA07112" w14:textId="77777777" w:rsidR="009D7B68" w:rsidRDefault="009D7B68" w:rsidP="00B623A1">
            <w:r>
              <w:t>5.27 End-to-end logistics</w:t>
            </w:r>
          </w:p>
        </w:tc>
      </w:tr>
      <w:tr w:rsidR="009D7B68" w14:paraId="39952EE4" w14:textId="77777777" w:rsidTr="00B623A1">
        <w:trPr>
          <w:cantSplit/>
          <w:tblHeader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9A84C" w14:textId="77777777" w:rsidR="009D7B68" w:rsidRDefault="009D7B68" w:rsidP="00B623A1">
            <w:r>
              <w:t>Indoor</w:t>
            </w: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A3EB5" w14:textId="77777777" w:rsidR="009D7B68" w:rsidRDefault="009D7B68" w:rsidP="00B623A1">
            <w:r>
              <w:t>Sensors</w:t>
            </w:r>
          </w:p>
        </w:tc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6A16" w14:textId="77777777" w:rsidR="009D7B68" w:rsidRDefault="009D7B68" w:rsidP="00B623A1">
            <w:r>
              <w:t>5.6 Sensors in smart homes</w:t>
            </w:r>
          </w:p>
          <w:p w14:paraId="68B6C101" w14:textId="77777777" w:rsidR="009D7B68" w:rsidRDefault="009D7B68" w:rsidP="00B623A1">
            <w:r>
              <w:t>5.13 Base Station Machine Room Environmental Supervision</w:t>
            </w:r>
          </w:p>
          <w:p w14:paraId="46173C99" w14:textId="77777777" w:rsidR="009D7B68" w:rsidRDefault="009D7B68" w:rsidP="00B623A1">
            <w:r>
              <w:t>5.15 Smart laundry</w:t>
            </w:r>
          </w:p>
          <w:p w14:paraId="047C8F61" w14:textId="77777777" w:rsidR="009D7B68" w:rsidRDefault="009D7B68" w:rsidP="00B623A1">
            <w:r>
              <w:t>5.23 Smart pig farm</w:t>
            </w:r>
          </w:p>
        </w:tc>
      </w:tr>
      <w:tr w:rsidR="009D7B68" w14:paraId="38C14EBD" w14:textId="77777777" w:rsidTr="00B623A1">
        <w:trPr>
          <w:cantSplit/>
          <w:tblHeader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4B294" w14:textId="77777777" w:rsidR="009D7B68" w:rsidRDefault="009D7B68" w:rsidP="00B623A1">
            <w:r>
              <w:t>Outdoor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391C3" w14:textId="77777777" w:rsidR="009D7B68" w:rsidRDefault="009D7B68" w:rsidP="00B623A1">
            <w:pPr>
              <w:jc w:val="left"/>
            </w:pPr>
          </w:p>
        </w:tc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AFF2" w14:textId="77777777" w:rsidR="009D7B68" w:rsidRDefault="009D7B68" w:rsidP="00B623A1">
            <w:r>
              <w:t>5.3 Substations in smart grids</w:t>
            </w:r>
          </w:p>
          <w:p w14:paraId="5AC9A30A" w14:textId="77777777" w:rsidR="009D7B68" w:rsidRDefault="009D7B68" w:rsidP="00B623A1">
            <w:r>
              <w:t>5.19 Forest fire monitoring</w:t>
            </w:r>
          </w:p>
          <w:p w14:paraId="0480A575" w14:textId="77777777" w:rsidR="009D7B68" w:rsidRDefault="009D7B68" w:rsidP="00B623A1">
            <w:r>
              <w:t>5.22 Smart grazing dairy farm</w:t>
            </w:r>
          </w:p>
          <w:p w14:paraId="56581F6B" w14:textId="77777777" w:rsidR="009D7B68" w:rsidRDefault="009D7B68" w:rsidP="00B623A1">
            <w:r>
              <w:t>5.24 Smart manhole cover monitoring</w:t>
            </w:r>
          </w:p>
          <w:p w14:paraId="0DBA2244" w14:textId="77777777" w:rsidR="009D7B68" w:rsidRDefault="009D7B68" w:rsidP="00B623A1">
            <w:r>
              <w:t>5.25 Smart bridge health monitoring</w:t>
            </w:r>
          </w:p>
        </w:tc>
      </w:tr>
      <w:tr w:rsidR="009D7B68" w14:paraId="72C46FEC" w14:textId="77777777" w:rsidTr="00B623A1">
        <w:trPr>
          <w:cantSplit/>
          <w:tblHeader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67FCD" w14:textId="77777777" w:rsidR="009D7B68" w:rsidRDefault="009D7B68" w:rsidP="00B623A1">
            <w:r>
              <w:t>Indoor &amp; Outdoor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1BED5" w14:textId="77777777" w:rsidR="009D7B68" w:rsidRDefault="009D7B68" w:rsidP="00B623A1">
            <w:pPr>
              <w:jc w:val="left"/>
            </w:pPr>
          </w:p>
        </w:tc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9F76" w14:textId="77777777" w:rsidR="009D7B68" w:rsidRDefault="009D7B68" w:rsidP="00B623A1">
            <w:r>
              <w:t>5.17 Device activation and deactivation</w:t>
            </w:r>
          </w:p>
          <w:p w14:paraId="1BBC408B" w14:textId="77777777" w:rsidR="009D7B68" w:rsidRDefault="009D7B68" w:rsidP="00B623A1">
            <w:r>
              <w:t>5.18 Fresh food supply chain</w:t>
            </w:r>
          </w:p>
          <w:p w14:paraId="2004E3B3" w14:textId="77777777" w:rsidR="009D7B68" w:rsidRDefault="009D7B68" w:rsidP="00B623A1">
            <w:r>
              <w:t>5.20 Smart agriculture (e.g. greenhouse, farm)</w:t>
            </w:r>
          </w:p>
          <w:p w14:paraId="769FFD46" w14:textId="77777777" w:rsidR="009D7B68" w:rsidRDefault="009D7B68" w:rsidP="00B623A1">
            <w:r>
              <w:t>5.26 Elderly Health Care</w:t>
            </w:r>
          </w:p>
        </w:tc>
      </w:tr>
      <w:tr w:rsidR="009D7B68" w14:paraId="7A03FF38" w14:textId="77777777" w:rsidTr="00B623A1">
        <w:trPr>
          <w:cantSplit/>
          <w:tblHeader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6968F" w14:textId="77777777" w:rsidR="009D7B68" w:rsidRDefault="009D7B68" w:rsidP="00B623A1">
            <w:r>
              <w:t>Indoor</w:t>
            </w: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AE676" w14:textId="77777777" w:rsidR="009D7B68" w:rsidRDefault="009D7B68" w:rsidP="00B623A1">
            <w:r>
              <w:t>Positioning</w:t>
            </w:r>
          </w:p>
        </w:tc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7EFBE" w14:textId="77777777" w:rsidR="009D7B68" w:rsidRDefault="009D7B68" w:rsidP="00B623A1">
            <w:r>
              <w:t>5.5 Automobile manufacturing</w:t>
            </w:r>
          </w:p>
          <w:p w14:paraId="54B532AD" w14:textId="77777777" w:rsidR="009D7B68" w:rsidRDefault="009D7B68" w:rsidP="00B623A1">
            <w:r>
              <w:t>5.10 Ranging for ambient IoT</w:t>
            </w:r>
          </w:p>
          <w:p w14:paraId="4665EAD8" w14:textId="033287EE" w:rsidR="009D7B68" w:rsidRDefault="009D7B68" w:rsidP="00B623A1">
            <w:r>
              <w:t xml:space="preserve">5.14 Indoor positioning in shopping </w:t>
            </w:r>
            <w:r w:rsidR="00090EB8">
              <w:t xml:space="preserve">center </w:t>
            </w:r>
          </w:p>
          <w:p w14:paraId="4EEF2BB2" w14:textId="77777777" w:rsidR="009D7B68" w:rsidRDefault="009D7B68" w:rsidP="00B623A1">
            <w:r>
              <w:t>5.18 Fresh food supply chain</w:t>
            </w:r>
          </w:p>
          <w:p w14:paraId="486C3397" w14:textId="77777777" w:rsidR="009D7B68" w:rsidRDefault="009D7B68" w:rsidP="00B623A1">
            <w:r>
              <w:t>5.21 Museum guide</w:t>
            </w:r>
          </w:p>
        </w:tc>
      </w:tr>
      <w:tr w:rsidR="009D7B68" w14:paraId="2D12F5BC" w14:textId="77777777" w:rsidTr="00B623A1">
        <w:trPr>
          <w:cantSplit/>
          <w:tblHeader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2FF9C" w14:textId="77777777" w:rsidR="009D7B68" w:rsidRDefault="009D7B68" w:rsidP="00B623A1">
            <w:r>
              <w:t>Outdoor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4A551" w14:textId="77777777" w:rsidR="009D7B68" w:rsidRDefault="009D7B68" w:rsidP="00B623A1">
            <w:pPr>
              <w:jc w:val="left"/>
            </w:pPr>
          </w:p>
        </w:tc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DD42" w14:textId="77777777" w:rsidR="009D7B68" w:rsidRDefault="009D7B68" w:rsidP="00B623A1"/>
        </w:tc>
      </w:tr>
      <w:tr w:rsidR="009D7B68" w14:paraId="16F44485" w14:textId="77777777" w:rsidTr="00B623A1">
        <w:trPr>
          <w:cantSplit/>
          <w:tblHeader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9EF15" w14:textId="77777777" w:rsidR="009D7B68" w:rsidRDefault="009D7B68" w:rsidP="00B623A1">
            <w:r>
              <w:t>Indoor &amp; Outdoor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5E4E7" w14:textId="77777777" w:rsidR="009D7B68" w:rsidRDefault="009D7B68" w:rsidP="00B623A1">
            <w:pPr>
              <w:jc w:val="left"/>
            </w:pPr>
          </w:p>
        </w:tc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3774" w14:textId="77777777" w:rsidR="009D7B68" w:rsidRDefault="009D7B68" w:rsidP="00B623A1">
            <w:r>
              <w:t>5.2 Medical instruments inventory management and positioning</w:t>
            </w:r>
          </w:p>
          <w:p w14:paraId="07FB2633" w14:textId="77777777" w:rsidR="009D7B68" w:rsidRDefault="009D7B68" w:rsidP="00B623A1">
            <w:r>
              <w:t>5.7 Airport terminal / shipping port</w:t>
            </w:r>
          </w:p>
          <w:p w14:paraId="48F529D3" w14:textId="77777777" w:rsidR="009D7B68" w:rsidRDefault="009D7B68" w:rsidP="00B623A1">
            <w:r>
              <w:t>5.8 Finding remote lost item</w:t>
            </w:r>
          </w:p>
          <w:p w14:paraId="00525F72" w14:textId="77777777" w:rsidR="009D7B68" w:rsidRDefault="009D7B68" w:rsidP="00B623A1">
            <w:r>
              <w:t>5.9 LCS for Ambient IoT</w:t>
            </w:r>
          </w:p>
          <w:p w14:paraId="73243914" w14:textId="77777777" w:rsidR="009D7B68" w:rsidRDefault="009D7B68" w:rsidP="00B623A1">
            <w:r>
              <w:t>5.12 Personal belonging finding</w:t>
            </w:r>
          </w:p>
          <w:p w14:paraId="4FAEBBF6" w14:textId="77777777" w:rsidR="009D7B68" w:rsidRDefault="009D7B68" w:rsidP="00B623A1">
            <w:r>
              <w:t>5.16 Automated supply distribution</w:t>
            </w:r>
          </w:p>
          <w:p w14:paraId="7D6DB2CA" w14:textId="77777777" w:rsidR="009D7B68" w:rsidRDefault="009D7B68" w:rsidP="00B623A1">
            <w:r>
              <w:t xml:space="preserve">5.17 Device activation and deactivation </w:t>
            </w:r>
          </w:p>
          <w:p w14:paraId="7470FB32" w14:textId="77777777" w:rsidR="009D7B68" w:rsidRDefault="009D7B68" w:rsidP="00B623A1">
            <w:r>
              <w:t>5.26 Elderly Health Care</w:t>
            </w:r>
          </w:p>
          <w:p w14:paraId="2D61AB45" w14:textId="77777777" w:rsidR="009D7B68" w:rsidRDefault="009D7B68" w:rsidP="00B623A1">
            <w:r>
              <w:t>5.27 End-to-end logistics</w:t>
            </w:r>
          </w:p>
        </w:tc>
      </w:tr>
      <w:tr w:rsidR="009D7B68" w14:paraId="43309515" w14:textId="77777777" w:rsidTr="00B623A1">
        <w:trPr>
          <w:cantSplit/>
          <w:tblHeader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55C9D" w14:textId="77777777" w:rsidR="009D7B68" w:rsidRDefault="009D7B68" w:rsidP="00B623A1">
            <w:r>
              <w:t>Indoor</w:t>
            </w: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EB2A6" w14:textId="77777777" w:rsidR="009D7B68" w:rsidRDefault="009D7B68" w:rsidP="00B623A1">
            <w:r>
              <w:t>Command</w:t>
            </w:r>
          </w:p>
        </w:tc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6C4F" w14:textId="77777777" w:rsidR="009D7B68" w:rsidRDefault="009D7B68" w:rsidP="00B623A1">
            <w:r>
              <w:t>5.5 Automobile manufacturing</w:t>
            </w:r>
          </w:p>
          <w:p w14:paraId="6B700304" w14:textId="77777777" w:rsidR="009D7B68" w:rsidRDefault="009D7B68" w:rsidP="00B623A1">
            <w:r>
              <w:t>5.6 Sensors in smart homes</w:t>
            </w:r>
          </w:p>
        </w:tc>
      </w:tr>
      <w:tr w:rsidR="009D7B68" w14:paraId="373ED844" w14:textId="77777777" w:rsidTr="00B623A1">
        <w:trPr>
          <w:cantSplit/>
          <w:tblHeader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41E5F" w14:textId="77777777" w:rsidR="009D7B68" w:rsidRDefault="009D7B68" w:rsidP="00B623A1">
            <w:r>
              <w:t>Outdoor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DF0E4" w14:textId="77777777" w:rsidR="009D7B68" w:rsidRDefault="009D7B68" w:rsidP="00B623A1">
            <w:pPr>
              <w:jc w:val="left"/>
            </w:pPr>
          </w:p>
        </w:tc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0E27" w14:textId="77777777" w:rsidR="009D7B68" w:rsidRDefault="009D7B68" w:rsidP="00B623A1"/>
        </w:tc>
      </w:tr>
      <w:tr w:rsidR="009D7B68" w14:paraId="30192018" w14:textId="77777777" w:rsidTr="00B623A1">
        <w:trPr>
          <w:cantSplit/>
          <w:tblHeader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B8A57" w14:textId="77777777" w:rsidR="009D7B68" w:rsidRDefault="009D7B68" w:rsidP="00B623A1">
            <w:r>
              <w:t>Indoor &amp; Outdoor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6D2B8" w14:textId="77777777" w:rsidR="009D7B68" w:rsidRDefault="009D7B68" w:rsidP="00B623A1">
            <w:pPr>
              <w:jc w:val="left"/>
            </w:pPr>
          </w:p>
        </w:tc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AFA4" w14:textId="77777777" w:rsidR="009D7B68" w:rsidRDefault="009D7B68" w:rsidP="00B623A1">
            <w:r>
              <w:t>5.4 Non-Public Network for logistics</w:t>
            </w:r>
          </w:p>
          <w:p w14:paraId="4CA500DE" w14:textId="77777777" w:rsidR="009D7B68" w:rsidRDefault="009D7B68" w:rsidP="00B623A1">
            <w:r>
              <w:t>5.8 Finding remote lost item</w:t>
            </w:r>
          </w:p>
          <w:p w14:paraId="711F19C4" w14:textId="77777777" w:rsidR="009D7B68" w:rsidRDefault="009D7B68" w:rsidP="00B623A1">
            <w:r>
              <w:t>5.11 Online modification of medical instruments</w:t>
            </w:r>
          </w:p>
          <w:p w14:paraId="512C5B3B" w14:textId="77777777" w:rsidR="009D7B68" w:rsidRDefault="009D7B68" w:rsidP="00B623A1">
            <w:r>
              <w:t>5.12 Personal belonging finding</w:t>
            </w:r>
          </w:p>
          <w:p w14:paraId="2DB4B6FC" w14:textId="77777777" w:rsidR="009D7B68" w:rsidRDefault="009D7B68" w:rsidP="00B623A1">
            <w:r>
              <w:t xml:space="preserve">5.17 Device activation and deactivation </w:t>
            </w:r>
          </w:p>
          <w:p w14:paraId="08DC9F24" w14:textId="77777777" w:rsidR="009D7B68" w:rsidRDefault="009D7B68" w:rsidP="00B623A1">
            <w:r>
              <w:t>5.20 Smart agriculture (e.g. greenhouse, farm)</w:t>
            </w:r>
          </w:p>
          <w:p w14:paraId="12D1E765" w14:textId="77777777" w:rsidR="009D7B68" w:rsidRDefault="009D7B68" w:rsidP="00B623A1">
            <w:r>
              <w:t>5.26 Elderly Health Care</w:t>
            </w:r>
          </w:p>
          <w:p w14:paraId="19A6D3D4" w14:textId="77777777" w:rsidR="009D7B68" w:rsidRDefault="009D7B68" w:rsidP="00B623A1">
            <w:r>
              <w:t>5.28 Pressure powered switch</w:t>
            </w:r>
          </w:p>
        </w:tc>
      </w:tr>
    </w:tbl>
    <w:p w14:paraId="677DFBC6" w14:textId="77777777" w:rsidR="008121A6" w:rsidRDefault="008121A6" w:rsidP="008121A6"/>
    <w:p w14:paraId="27B36CDA" w14:textId="73EF512A" w:rsidR="003D4114" w:rsidRDefault="003D4114" w:rsidP="008121A6">
      <w:r>
        <w:t>Based on the above tables</w:t>
      </w:r>
      <w:r w:rsidR="00D245DC">
        <w:t>,</w:t>
      </w:r>
      <w:r>
        <w:t xml:space="preserve"> the following observations can be made:</w:t>
      </w:r>
    </w:p>
    <w:p w14:paraId="535172B4" w14:textId="1BDEC4FB" w:rsidR="008121A6" w:rsidRDefault="008121A6" w:rsidP="005805A9">
      <w:pPr>
        <w:pStyle w:val="Obserevation"/>
      </w:pPr>
      <w:r>
        <w:t xml:space="preserve">For both approach 1 and </w:t>
      </w:r>
      <w:r w:rsidR="00951415">
        <w:t xml:space="preserve">approach </w:t>
      </w:r>
      <w:r>
        <w:t>2, several use case</w:t>
      </w:r>
      <w:r w:rsidR="00D114BB">
        <w:t>s</w:t>
      </w:r>
      <w:r>
        <w:t xml:space="preserve"> fall into </w:t>
      </w:r>
      <w:r w:rsidR="005F67AC">
        <w:t>multiple categories.</w:t>
      </w:r>
    </w:p>
    <w:p w14:paraId="59A95644" w14:textId="08E626D7" w:rsidR="00C27DCE" w:rsidRDefault="00602C72" w:rsidP="005805A9">
      <w:pPr>
        <w:pStyle w:val="Obserevation"/>
      </w:pPr>
      <w:r>
        <w:t>Several SA1 use cases are similar</w:t>
      </w:r>
      <w:r w:rsidR="00C27DCE">
        <w:t xml:space="preserve"> and overlap</w:t>
      </w:r>
      <w:r w:rsidR="00FE2D90">
        <w:t>.</w:t>
      </w:r>
    </w:p>
    <w:p w14:paraId="7B6658D4" w14:textId="46C113A9" w:rsidR="008121A6" w:rsidRDefault="008121A6" w:rsidP="005805A9">
      <w:pPr>
        <w:pStyle w:val="Obserevation"/>
      </w:pPr>
      <w:r>
        <w:t>Most use case</w:t>
      </w:r>
      <w:r w:rsidR="007135C1">
        <w:t>s</w:t>
      </w:r>
      <w:r>
        <w:t xml:space="preserve"> </w:t>
      </w:r>
      <w:r w:rsidR="00EE2800">
        <w:t xml:space="preserve">fall into </w:t>
      </w:r>
      <w:r>
        <w:t>both indoor and outdoor</w:t>
      </w:r>
      <w:r w:rsidR="00FE2D90">
        <w:t xml:space="preserve"> environment</w:t>
      </w:r>
      <w:r w:rsidR="00A12B5E">
        <w:t xml:space="preserve"> categories</w:t>
      </w:r>
      <w:r>
        <w:t>.</w:t>
      </w:r>
    </w:p>
    <w:p w14:paraId="29227B19" w14:textId="50DFC729" w:rsidR="003845C6" w:rsidRDefault="003845C6" w:rsidP="005805A9">
      <w:pPr>
        <w:pStyle w:val="Obserevation"/>
      </w:pPr>
      <w:r>
        <w:t xml:space="preserve">The </w:t>
      </w:r>
      <w:r w:rsidR="00037601">
        <w:t xml:space="preserve">SA1 </w:t>
      </w:r>
      <w:r>
        <w:t>use case</w:t>
      </w:r>
      <w:r w:rsidR="00EE2800">
        <w:t>s</w:t>
      </w:r>
      <w:r>
        <w:t xml:space="preserve"> are </w:t>
      </w:r>
      <w:r w:rsidR="005F2D1A">
        <w:t xml:space="preserve">distributed </w:t>
      </w:r>
      <w:r>
        <w:t xml:space="preserve">evenly among the </w:t>
      </w:r>
      <w:r w:rsidR="00FE2D90">
        <w:t>r</w:t>
      </w:r>
      <w:r w:rsidR="00037601">
        <w:t>UCs</w:t>
      </w:r>
      <w:r w:rsidR="00FE2D90">
        <w:t>.</w:t>
      </w:r>
    </w:p>
    <w:p w14:paraId="2057905A" w14:textId="77777777" w:rsidR="00E92266" w:rsidRDefault="00E92266" w:rsidP="00E92266"/>
    <w:p w14:paraId="6EFCD46A" w14:textId="385F1489" w:rsidR="00580952" w:rsidRDefault="00580952" w:rsidP="00580952">
      <w:r>
        <w:t>Since there is no indication of market size</w:t>
      </w:r>
      <w:r w:rsidR="00A86BC0">
        <w:t xml:space="preserve"> </w:t>
      </w:r>
      <w:r w:rsidR="00B41BA0">
        <w:t xml:space="preserve">per </w:t>
      </w:r>
      <w:r w:rsidR="00712E44">
        <w:t xml:space="preserve">SA1 </w:t>
      </w:r>
      <w:r w:rsidR="00B41BA0">
        <w:t>use case</w:t>
      </w:r>
      <w:r>
        <w:t>, RAN PL must not conclude that more use case</w:t>
      </w:r>
      <w:r w:rsidR="00B41BA0">
        <w:t>s</w:t>
      </w:r>
      <w:r>
        <w:t xml:space="preserve"> in a category means a larger market. Also, since there is no competitive analysis (especially against RFID), there is </w:t>
      </w:r>
      <w:r w:rsidR="006A0E1E">
        <w:t xml:space="preserve">no </w:t>
      </w:r>
      <w:r>
        <w:t>information WRT market penetration rates</w:t>
      </w:r>
      <w:r w:rsidR="00712E44">
        <w:t xml:space="preserve"> for each use case</w:t>
      </w:r>
      <w:r>
        <w:t>. Therefore</w:t>
      </w:r>
      <w:r w:rsidR="00797472">
        <w:t>,</w:t>
      </w:r>
      <w:r>
        <w:t xml:space="preserve"> the following conclusion can be made:</w:t>
      </w:r>
    </w:p>
    <w:p w14:paraId="746DDDA4" w14:textId="5F9682F1" w:rsidR="00580952" w:rsidRDefault="00580952" w:rsidP="005805A9">
      <w:pPr>
        <w:pStyle w:val="Obserevation"/>
      </w:pPr>
      <w:r>
        <w:t xml:space="preserve">The number of use cases in each category is not an indication of market size or market penetration rates. </w:t>
      </w:r>
    </w:p>
    <w:p w14:paraId="18391D08" w14:textId="77777777" w:rsidR="007F71AC" w:rsidRDefault="007F71AC" w:rsidP="007F71AC"/>
    <w:p w14:paraId="4ED71FD1" w14:textId="2C2A4685" w:rsidR="00D41B77" w:rsidRPr="007F71AC" w:rsidRDefault="002151DA" w:rsidP="007F71AC">
      <w:r>
        <w:t xml:space="preserve">Ideally to help prioritize use cases, RAN PL would </w:t>
      </w:r>
      <w:r w:rsidR="00A74C2B">
        <w:t xml:space="preserve">study and </w:t>
      </w:r>
      <w:r w:rsidR="003B0711">
        <w:t>i</w:t>
      </w:r>
      <w:r w:rsidR="00D41B77" w:rsidRPr="007F71AC">
        <w:t>dentify</w:t>
      </w:r>
      <w:r w:rsidR="00AA318A">
        <w:t xml:space="preserve"> </w:t>
      </w:r>
      <w:r w:rsidR="00D41B77" w:rsidRPr="007F71AC">
        <w:t>market size</w:t>
      </w:r>
      <w:r w:rsidR="00A74C2B">
        <w:t>s</w:t>
      </w:r>
      <w:r w:rsidR="00D41B77" w:rsidRPr="007F71AC">
        <w:t xml:space="preserve"> </w:t>
      </w:r>
      <w:r w:rsidR="00766E5E">
        <w:t>and</w:t>
      </w:r>
      <w:r w:rsidR="00D41B77" w:rsidRPr="007F71AC">
        <w:t xml:space="preserve"> </w:t>
      </w:r>
      <w:r w:rsidR="00AA318A">
        <w:t xml:space="preserve">market </w:t>
      </w:r>
      <w:r w:rsidR="006A621D">
        <w:t xml:space="preserve">penetration rates </w:t>
      </w:r>
      <w:r w:rsidR="00D41B77" w:rsidRPr="007F71AC">
        <w:t xml:space="preserve">for each use case </w:t>
      </w:r>
      <w:r>
        <w:t>but this is not practical, so the following proposal</w:t>
      </w:r>
      <w:r w:rsidR="00766E5E">
        <w:t xml:space="preserve"> is</w:t>
      </w:r>
      <w:r>
        <w:t xml:space="preserve"> made:</w:t>
      </w:r>
    </w:p>
    <w:p w14:paraId="7D21FDD9" w14:textId="33E848D6" w:rsidR="00685FCB" w:rsidRPr="00890F08" w:rsidRDefault="00942EA9" w:rsidP="00B623A1">
      <w:pPr>
        <w:pStyle w:val="Proposal1"/>
      </w:pPr>
      <w:r w:rsidRPr="00890F08">
        <w:t xml:space="preserve">No further work </w:t>
      </w:r>
      <w:r w:rsidR="006A0E1E">
        <w:t xml:space="preserve">should </w:t>
      </w:r>
      <w:r w:rsidRPr="00890F08">
        <w:t>be done</w:t>
      </w:r>
      <w:r w:rsidR="002B411A">
        <w:t>,</w:t>
      </w:r>
      <w:r w:rsidRPr="00890F08">
        <w:t xml:space="preserve"> </w:t>
      </w:r>
      <w:r w:rsidR="00AB7B76" w:rsidRPr="00890F08">
        <w:t>including prioritization</w:t>
      </w:r>
      <w:r w:rsidR="002B411A">
        <w:t>,</w:t>
      </w:r>
      <w:r w:rsidR="00AB7B76" w:rsidRPr="00890F08">
        <w:t xml:space="preserve"> </w:t>
      </w:r>
      <w:r w:rsidRPr="00890F08">
        <w:t xml:space="preserve">on </w:t>
      </w:r>
      <w:r w:rsidR="00AB7B76" w:rsidRPr="00890F08">
        <w:t xml:space="preserve">the SA1 </w:t>
      </w:r>
      <w:r w:rsidRPr="00890F08">
        <w:t>use cases</w:t>
      </w:r>
      <w:r w:rsidR="009850AC">
        <w:t xml:space="preserve"> or </w:t>
      </w:r>
      <w:r w:rsidR="003C24A8">
        <w:t>rUCs</w:t>
      </w:r>
      <w:r w:rsidR="003845C6" w:rsidRPr="00890F08">
        <w:t xml:space="preserve"> and work should </w:t>
      </w:r>
      <w:r w:rsidR="00AB7B76" w:rsidRPr="00890F08">
        <w:t xml:space="preserve">instead </w:t>
      </w:r>
      <w:r w:rsidR="003845C6" w:rsidRPr="00890F08">
        <w:t xml:space="preserve">focus on </w:t>
      </w:r>
      <w:r w:rsidR="00AB7B76" w:rsidRPr="00890F08">
        <w:t xml:space="preserve">core </w:t>
      </w:r>
      <w:r w:rsidR="003845C6" w:rsidRPr="00890F08">
        <w:t>requirements</w:t>
      </w:r>
      <w:r w:rsidR="00FE2D90">
        <w:t>.</w:t>
      </w:r>
    </w:p>
    <w:p w14:paraId="53C9B098" w14:textId="0F718234" w:rsidR="00E95F75" w:rsidRDefault="00B7433D" w:rsidP="00116291">
      <w:pPr>
        <w:pStyle w:val="Heading2"/>
      </w:pPr>
      <w:r>
        <w:t xml:space="preserve">SA1 Use </w:t>
      </w:r>
      <w:r w:rsidR="003D5B2F">
        <w:t>C</w:t>
      </w:r>
      <w:r>
        <w:t xml:space="preserve">ase </w:t>
      </w:r>
      <w:r w:rsidR="003D5B2F">
        <w:t>G</w:t>
      </w:r>
      <w:r w:rsidR="00E95F75">
        <w:t xml:space="preserve">rouping </w:t>
      </w:r>
      <w:r w:rsidR="00FA2983">
        <w:t>Approach</w:t>
      </w:r>
    </w:p>
    <w:p w14:paraId="789B1732" w14:textId="3112ABCF" w:rsidR="003F523E" w:rsidRDefault="001A238D" w:rsidP="00404F9A">
      <w:r>
        <w:t xml:space="preserve">As mentioned in the previous section, </w:t>
      </w:r>
      <w:r w:rsidR="00E73A96">
        <w:t xml:space="preserve">two approaches to </w:t>
      </w:r>
      <w:r w:rsidR="009850AC">
        <w:t xml:space="preserve">categorization </w:t>
      </w:r>
      <w:r w:rsidR="00E73A96">
        <w:t>were discussed in RAN #98e</w:t>
      </w:r>
      <w:r w:rsidR="00F97FCC">
        <w:t xml:space="preserve">. </w:t>
      </w:r>
      <w:r w:rsidR="003F523E">
        <w:t>The two approaches considered are:</w:t>
      </w:r>
    </w:p>
    <w:p w14:paraId="70D5BE77" w14:textId="089DAF02" w:rsidR="003F523E" w:rsidRDefault="003F523E" w:rsidP="00404F9A">
      <w:pPr>
        <w:pStyle w:val="ListBullet"/>
      </w:pPr>
      <w:r>
        <w:t>Approach 1: Have Grouping A, and Grouping B in the TR.</w:t>
      </w:r>
    </w:p>
    <w:p w14:paraId="6B49C6B6" w14:textId="7A8CD1D2" w:rsidR="00E95F75" w:rsidRDefault="003F523E" w:rsidP="006B3412">
      <w:pPr>
        <w:pStyle w:val="ListBullet"/>
      </w:pPr>
      <w:r>
        <w:t>Approach 2: Group first by A, and second by B, i.e.</w:t>
      </w:r>
      <w:r w:rsidR="00797472">
        <w:t>,</w:t>
      </w:r>
      <w:r>
        <w:t xml:space="preserve"> for each group in A, a series of sub-groups from B.</w:t>
      </w:r>
    </w:p>
    <w:p w14:paraId="4D72527D" w14:textId="5E7B620F" w:rsidR="0041445E" w:rsidRDefault="0041445E" w:rsidP="006B3412">
      <w:pPr>
        <w:pStyle w:val="ListBullet"/>
        <w:numPr>
          <w:ilvl w:val="0"/>
          <w:numId w:val="0"/>
        </w:numPr>
        <w:ind w:left="360" w:hanging="360"/>
      </w:pPr>
    </w:p>
    <w:p w14:paraId="0BD5AF9A" w14:textId="713F0485" w:rsidR="00336446" w:rsidRDefault="00467805" w:rsidP="00336446">
      <w:r>
        <w:t xml:space="preserve">During RAN #98e, proponents of approach 2 suggested that it </w:t>
      </w:r>
      <w:r w:rsidR="00245D2E">
        <w:t xml:space="preserve">would be </w:t>
      </w:r>
      <w:r>
        <w:t>easier because use cases would not be duplicated</w:t>
      </w:r>
      <w:r w:rsidR="00245D2E">
        <w:t xml:space="preserve"> in approach 2</w:t>
      </w:r>
      <w:r w:rsidR="00FE2D90">
        <w:t xml:space="preserve">. However, </w:t>
      </w:r>
      <w:r>
        <w:t xml:space="preserve"> as shown in the above section</w:t>
      </w:r>
      <w:r w:rsidR="003A4571">
        <w:t xml:space="preserve">, </w:t>
      </w:r>
      <w:r>
        <w:t xml:space="preserve">both approaches </w:t>
      </w:r>
      <w:r w:rsidR="00D63A34">
        <w:t xml:space="preserve">have </w:t>
      </w:r>
      <w:r>
        <w:t xml:space="preserve">duplication of SA1 use cases. </w:t>
      </w:r>
      <w:r w:rsidR="00245D2E">
        <w:t xml:space="preserve"> </w:t>
      </w:r>
      <w:r>
        <w:t xml:space="preserve">One issue with approach 2 is that </w:t>
      </w:r>
      <w:r w:rsidR="00142399">
        <w:t xml:space="preserve">it </w:t>
      </w:r>
      <w:r>
        <w:t>indicates or suggests that all four rUCs require deployment in both indoor and outdoor environments</w:t>
      </w:r>
      <w:r w:rsidR="00FE2D90">
        <w:t>,</w:t>
      </w:r>
      <w:r>
        <w:t xml:space="preserve"> which is not the case. The advantage of approach 1 is that is allow</w:t>
      </w:r>
      <w:r w:rsidR="00D63A34">
        <w:t>s</w:t>
      </w:r>
      <w:r>
        <w:t xml:space="preserve"> for easier and clearer mapping to topologies, deployment scenarios, and device types. Given the above</w:t>
      </w:r>
      <w:r w:rsidR="00D63A34">
        <w:t>,</w:t>
      </w:r>
      <w:r>
        <w:t xml:space="preserve"> the following proposal is made:</w:t>
      </w:r>
    </w:p>
    <w:p w14:paraId="1D974F0F" w14:textId="11D0A1A3" w:rsidR="00FF7F3D" w:rsidRPr="00FF7F3D" w:rsidRDefault="00FF7F3D" w:rsidP="00FF7F3D">
      <w:pPr>
        <w:pStyle w:val="Proposal1"/>
      </w:pPr>
      <w:r>
        <w:t xml:space="preserve">Categorize </w:t>
      </w:r>
      <w:r w:rsidR="00EF4994">
        <w:t xml:space="preserve">SA1 use cases </w:t>
      </w:r>
      <w:r>
        <w:t xml:space="preserve">according to </w:t>
      </w:r>
      <w:r w:rsidRPr="00FF7F3D">
        <w:t xml:space="preserve">Approach 1: </w:t>
      </w:r>
      <w:r>
        <w:t>“</w:t>
      </w:r>
      <w:r w:rsidRPr="00FF7F3D">
        <w:t>Have Grouping A, and Grouping B in the TR.</w:t>
      </w:r>
      <w:r>
        <w:t>”</w:t>
      </w:r>
    </w:p>
    <w:p w14:paraId="477817DF" w14:textId="0B423EF8" w:rsidR="00357BF9" w:rsidRDefault="00357BF9" w:rsidP="00116291">
      <w:pPr>
        <w:pStyle w:val="Heading1"/>
      </w:pPr>
      <w:r>
        <w:t xml:space="preserve">Device </w:t>
      </w:r>
      <w:r w:rsidR="00815576">
        <w:t>T</w:t>
      </w:r>
      <w:r>
        <w:t>ypes</w:t>
      </w:r>
    </w:p>
    <w:p w14:paraId="484240E7" w14:textId="77777777" w:rsidR="00357BF9" w:rsidRDefault="00357BF9" w:rsidP="00357BF9">
      <w:r>
        <w:t>The following agreement was made in RAN #98e regarding device types:</w:t>
      </w:r>
    </w:p>
    <w:p w14:paraId="30C0B1EA" w14:textId="77777777" w:rsidR="00357BF9" w:rsidRPr="00B9615B" w:rsidRDefault="00357BF9" w:rsidP="00357BF9">
      <w:pPr>
        <w:ind w:left="360"/>
        <w:rPr>
          <w:b/>
          <w:bCs/>
          <w:i/>
          <w:iCs/>
          <w:sz w:val="18"/>
          <w:szCs w:val="18"/>
        </w:rPr>
      </w:pPr>
      <w:r w:rsidRPr="00B9615B">
        <w:rPr>
          <w:b/>
          <w:bCs/>
          <w:i/>
          <w:iCs/>
          <w:sz w:val="18"/>
          <w:szCs w:val="18"/>
        </w:rPr>
        <w:t>Proposal 5-3b-v2: the following set of Ambient Iot devices are considered in the SI:</w:t>
      </w:r>
    </w:p>
    <w:p w14:paraId="6B76293C" w14:textId="77777777" w:rsidR="00357BF9" w:rsidRPr="00B9615B" w:rsidRDefault="00357BF9" w:rsidP="00357BF9">
      <w:pPr>
        <w:pStyle w:val="ListBullet"/>
        <w:tabs>
          <w:tab w:val="clear" w:pos="360"/>
          <w:tab w:val="num" w:pos="720"/>
        </w:tabs>
        <w:ind w:left="720"/>
        <w:rPr>
          <w:i/>
          <w:iCs/>
          <w:sz w:val="18"/>
          <w:szCs w:val="18"/>
        </w:rPr>
      </w:pPr>
      <w:r w:rsidRPr="00B9615B">
        <w:rPr>
          <w:rFonts w:hint="eastAsia"/>
          <w:i/>
          <w:iCs/>
          <w:sz w:val="18"/>
          <w:szCs w:val="18"/>
        </w:rPr>
        <w:t>Device A: No energy storage, no harvesting ambient sources, no independent signal generation, i.e.</w:t>
      </w:r>
    </w:p>
    <w:p w14:paraId="2F18CAB9" w14:textId="77777777" w:rsidR="00357BF9" w:rsidRPr="00B9615B" w:rsidRDefault="00357BF9" w:rsidP="00357BF9">
      <w:pPr>
        <w:ind w:left="360"/>
        <w:rPr>
          <w:i/>
          <w:iCs/>
          <w:sz w:val="18"/>
          <w:szCs w:val="18"/>
        </w:rPr>
      </w:pPr>
      <w:r w:rsidRPr="00B9615B">
        <w:rPr>
          <w:i/>
          <w:iCs/>
          <w:sz w:val="18"/>
          <w:szCs w:val="18"/>
        </w:rPr>
        <w:t>backscattering transmission</w:t>
      </w:r>
    </w:p>
    <w:p w14:paraId="6525F2A5" w14:textId="77777777" w:rsidR="00357BF9" w:rsidRPr="00B9615B" w:rsidRDefault="00357BF9" w:rsidP="00357BF9">
      <w:pPr>
        <w:pStyle w:val="ListBullet"/>
        <w:tabs>
          <w:tab w:val="clear" w:pos="360"/>
          <w:tab w:val="num" w:pos="720"/>
        </w:tabs>
        <w:ind w:left="720"/>
        <w:rPr>
          <w:i/>
          <w:iCs/>
          <w:sz w:val="18"/>
          <w:szCs w:val="18"/>
        </w:rPr>
      </w:pPr>
      <w:r w:rsidRPr="00B9615B">
        <w:rPr>
          <w:rFonts w:hint="eastAsia"/>
          <w:i/>
          <w:iCs/>
          <w:sz w:val="18"/>
          <w:szCs w:val="18"/>
        </w:rPr>
        <w:t>Device B: Has energy storage from harvesting ambient sources, no independent signal generation, i.e.</w:t>
      </w:r>
    </w:p>
    <w:p w14:paraId="7BDAA32B" w14:textId="77777777" w:rsidR="00357BF9" w:rsidRPr="00B9615B" w:rsidRDefault="00357BF9" w:rsidP="00357BF9">
      <w:pPr>
        <w:ind w:left="360"/>
        <w:rPr>
          <w:i/>
          <w:iCs/>
          <w:sz w:val="18"/>
          <w:szCs w:val="18"/>
        </w:rPr>
      </w:pPr>
      <w:r w:rsidRPr="00B9615B">
        <w:rPr>
          <w:i/>
          <w:iCs/>
          <w:sz w:val="18"/>
          <w:szCs w:val="18"/>
        </w:rPr>
        <w:t>backscattering transmission. Use of stored energy can include amplification for reflected signals</w:t>
      </w:r>
    </w:p>
    <w:p w14:paraId="0DB292CC" w14:textId="77777777" w:rsidR="00357BF9" w:rsidRPr="00B9615B" w:rsidRDefault="00357BF9" w:rsidP="00357BF9">
      <w:pPr>
        <w:pStyle w:val="ListBullet"/>
        <w:tabs>
          <w:tab w:val="clear" w:pos="360"/>
          <w:tab w:val="num" w:pos="720"/>
        </w:tabs>
        <w:ind w:left="720"/>
        <w:rPr>
          <w:i/>
          <w:iCs/>
          <w:sz w:val="18"/>
          <w:szCs w:val="18"/>
        </w:rPr>
      </w:pPr>
      <w:r w:rsidRPr="00B9615B">
        <w:rPr>
          <w:rFonts w:hint="eastAsia"/>
          <w:i/>
          <w:iCs/>
          <w:sz w:val="18"/>
          <w:szCs w:val="18"/>
        </w:rPr>
        <w:t>Device C: Has energy storage from harvesting ambient sources, has independent signal generation,</w:t>
      </w:r>
    </w:p>
    <w:p w14:paraId="16B65E6C" w14:textId="77777777" w:rsidR="00357BF9" w:rsidRPr="00B9615B" w:rsidRDefault="00357BF9" w:rsidP="00357BF9">
      <w:pPr>
        <w:ind w:left="360"/>
        <w:rPr>
          <w:i/>
          <w:iCs/>
          <w:sz w:val="18"/>
          <w:szCs w:val="18"/>
        </w:rPr>
      </w:pPr>
      <w:r w:rsidRPr="00B9615B">
        <w:rPr>
          <w:i/>
          <w:iCs/>
          <w:sz w:val="18"/>
          <w:szCs w:val="18"/>
        </w:rPr>
        <w:t>i.e. active RF component for transmission</w:t>
      </w:r>
    </w:p>
    <w:p w14:paraId="6D51258E" w14:textId="77777777" w:rsidR="00357BF9" w:rsidRPr="00B9615B" w:rsidRDefault="00357BF9" w:rsidP="00357BF9">
      <w:pPr>
        <w:ind w:left="360"/>
        <w:rPr>
          <w:i/>
          <w:iCs/>
          <w:sz w:val="18"/>
          <w:szCs w:val="18"/>
        </w:rPr>
      </w:pPr>
      <w:r w:rsidRPr="00B9615B">
        <w:rPr>
          <w:i/>
          <w:iCs/>
          <w:sz w:val="18"/>
          <w:szCs w:val="18"/>
        </w:rPr>
        <w:t>FFS: Whether to include device function</w:t>
      </w:r>
    </w:p>
    <w:p w14:paraId="5D1AADFF" w14:textId="77777777" w:rsidR="00357BF9" w:rsidRPr="00B9615B" w:rsidRDefault="00357BF9" w:rsidP="00357BF9">
      <w:pPr>
        <w:ind w:left="360"/>
        <w:rPr>
          <w:i/>
          <w:iCs/>
          <w:sz w:val="18"/>
          <w:szCs w:val="18"/>
        </w:rPr>
      </w:pPr>
      <w:r w:rsidRPr="00B9615B">
        <w:rPr>
          <w:i/>
          <w:iCs/>
          <w:sz w:val="18"/>
          <w:szCs w:val="18"/>
        </w:rPr>
        <w:t>FFS: Whether to include a target maximum power consumption for each device</w:t>
      </w:r>
    </w:p>
    <w:p w14:paraId="639201C0" w14:textId="77777777" w:rsidR="00357BF9" w:rsidRPr="00B9615B" w:rsidRDefault="00357BF9" w:rsidP="00357BF9">
      <w:pPr>
        <w:ind w:left="360"/>
        <w:rPr>
          <w:i/>
          <w:iCs/>
          <w:sz w:val="18"/>
          <w:szCs w:val="18"/>
        </w:rPr>
      </w:pPr>
      <w:r w:rsidRPr="00B9615B">
        <w:rPr>
          <w:i/>
          <w:iCs/>
          <w:sz w:val="18"/>
          <w:szCs w:val="18"/>
        </w:rPr>
        <w:t>FFS: Whether/how to describe what stored energy is used for (in addition to the statement for Device B)</w:t>
      </w:r>
    </w:p>
    <w:p w14:paraId="735A1516" w14:textId="77777777" w:rsidR="00357BF9" w:rsidRPr="00B9615B" w:rsidRDefault="00357BF9" w:rsidP="00357BF9">
      <w:pPr>
        <w:ind w:left="360"/>
        <w:rPr>
          <w:i/>
          <w:iCs/>
          <w:sz w:val="18"/>
          <w:szCs w:val="18"/>
        </w:rPr>
      </w:pPr>
      <w:r w:rsidRPr="00B9615B">
        <w:rPr>
          <w:i/>
          <w:iCs/>
          <w:sz w:val="18"/>
          <w:szCs w:val="18"/>
        </w:rPr>
        <w:t>FFS: if combination of these devices will be considered.</w:t>
      </w:r>
    </w:p>
    <w:p w14:paraId="61E7F43C" w14:textId="77777777" w:rsidR="00357BF9" w:rsidRDefault="00357BF9" w:rsidP="00357BF9"/>
    <w:p w14:paraId="17187F3A" w14:textId="61981BF5" w:rsidR="00B76802" w:rsidRDefault="00430347" w:rsidP="00BC61CA">
      <w:r>
        <w:lastRenderedPageBreak/>
        <w:t xml:space="preserve">The three </w:t>
      </w:r>
      <w:r w:rsidR="00772C1F">
        <w:t xml:space="preserve">defined </w:t>
      </w:r>
      <w:r>
        <w:t>device type</w:t>
      </w:r>
      <w:r w:rsidR="009D01F8">
        <w:t>s</w:t>
      </w:r>
      <w:r>
        <w:t xml:space="preserve"> </w:t>
      </w:r>
      <w:r w:rsidR="00227B17">
        <w:t xml:space="preserve">will certainly </w:t>
      </w:r>
      <w:r w:rsidR="00FB373D">
        <w:t xml:space="preserve">help </w:t>
      </w:r>
      <w:r w:rsidR="008125F0">
        <w:t>progress the study</w:t>
      </w:r>
      <w:r w:rsidR="000357F7">
        <w:t xml:space="preserve"> </w:t>
      </w:r>
      <w:r w:rsidR="00227B17">
        <w:t>forward</w:t>
      </w:r>
      <w:r w:rsidR="00FE2D90">
        <w:t>,</w:t>
      </w:r>
      <w:r w:rsidR="00227B17">
        <w:t xml:space="preserve"> </w:t>
      </w:r>
      <w:r w:rsidR="000357F7">
        <w:t xml:space="preserve">but </w:t>
      </w:r>
      <w:r w:rsidR="003945BA">
        <w:t>there is clearly no agreement that all three device types will ultimately be support by the A-I</w:t>
      </w:r>
      <w:r w:rsidR="00A4419C">
        <w:t>o</w:t>
      </w:r>
      <w:r w:rsidR="003945BA">
        <w:t>T spec</w:t>
      </w:r>
      <w:r w:rsidR="0037416E">
        <w:t>.</w:t>
      </w:r>
    </w:p>
    <w:p w14:paraId="0363A565" w14:textId="77777777" w:rsidR="006C725B" w:rsidRDefault="006C725B" w:rsidP="00BC61CA"/>
    <w:p w14:paraId="6D3AB4AF" w14:textId="322EAA90" w:rsidR="006C725B" w:rsidRDefault="00133C57" w:rsidP="00BC61CA">
      <w:r>
        <w:t xml:space="preserve">One concern WRT device type C: </w:t>
      </w:r>
      <w:r w:rsidR="00D94DFC">
        <w:t xml:space="preserve"> </w:t>
      </w:r>
      <w:r w:rsidR="00350E99">
        <w:t>A</w:t>
      </w:r>
      <w:r w:rsidR="006C725B">
        <w:t>s specified in the WID, A-I</w:t>
      </w:r>
      <w:r w:rsidR="00A4419C">
        <w:t>o</w:t>
      </w:r>
      <w:r w:rsidR="006C725B">
        <w:t>T shall not overlap with NB-IOT/LTE-M</w:t>
      </w:r>
      <w:r w:rsidR="00FE2D90">
        <w:t>.</w:t>
      </w:r>
      <w:r w:rsidR="006C725B">
        <w:t xml:space="preserve"> </w:t>
      </w:r>
      <w:r w:rsidR="00FE2D90">
        <w:t>H</w:t>
      </w:r>
      <w:r w:rsidR="006C725B">
        <w:t>owever</w:t>
      </w:r>
      <w:r w:rsidR="00AA426B">
        <w:t xml:space="preserve">, </w:t>
      </w:r>
      <w:r w:rsidR="00D94DFC">
        <w:t xml:space="preserve">NB-IOT/LTE-M systems can support UE’s with device type C </w:t>
      </w:r>
      <w:r w:rsidR="00D274DF">
        <w:t xml:space="preserve">configurations if </w:t>
      </w:r>
      <w:r w:rsidR="0063213B">
        <w:t xml:space="preserve">enough ES (energy storage) </w:t>
      </w:r>
      <w:r w:rsidR="00451167">
        <w:t>is available.</w:t>
      </w:r>
    </w:p>
    <w:p w14:paraId="1A919CC2" w14:textId="47A76D81" w:rsidR="00357BF9" w:rsidRDefault="0033291D" w:rsidP="00A32308">
      <w:pPr>
        <w:pStyle w:val="Obserevation"/>
      </w:pPr>
      <w:r>
        <w:t>NB-IOT/LTE-M system</w:t>
      </w:r>
      <w:r w:rsidR="000D5280">
        <w:t>s</w:t>
      </w:r>
      <w:r>
        <w:t xml:space="preserve"> </w:t>
      </w:r>
      <w:r w:rsidR="000D5280">
        <w:t xml:space="preserve">can support UE’s with </w:t>
      </w:r>
      <w:r w:rsidR="00A13C50">
        <w:t>device type C configuration</w:t>
      </w:r>
      <w:r w:rsidR="000D5280">
        <w:t>s</w:t>
      </w:r>
      <w:r w:rsidR="00357BF9">
        <w:rPr>
          <w:rFonts w:hint="eastAsia"/>
        </w:rPr>
        <w:t>.</w:t>
      </w:r>
    </w:p>
    <w:p w14:paraId="4E57B3AC" w14:textId="77777777" w:rsidR="00D3763E" w:rsidRDefault="00D3763E" w:rsidP="00D3763E"/>
    <w:p w14:paraId="1DCE58AC" w14:textId="591FCB82" w:rsidR="00943EAE" w:rsidRDefault="00013DA1" w:rsidP="00D3763E">
      <w:r>
        <w:t xml:space="preserve">As with most 3GPP studies, the study </w:t>
      </w:r>
      <w:r w:rsidR="00D1362F">
        <w:t xml:space="preserve">should </w:t>
      </w:r>
      <w:r>
        <w:t xml:space="preserve">start </w:t>
      </w:r>
      <w:r w:rsidR="00AA5CBB">
        <w:t>with a wide scope</w:t>
      </w:r>
      <w:r w:rsidR="00FE2D90">
        <w:t>,</w:t>
      </w:r>
      <w:r w:rsidR="00AA5CBB">
        <w:t xml:space="preserve"> </w:t>
      </w:r>
      <w:r w:rsidR="00D1362F">
        <w:t xml:space="preserve">and hence the agreement to </w:t>
      </w:r>
      <w:r w:rsidR="00503E6F">
        <w:t xml:space="preserve">include these </w:t>
      </w:r>
      <w:r w:rsidR="00D1362F">
        <w:t>three device types</w:t>
      </w:r>
      <w:r w:rsidR="001D1E89">
        <w:t xml:space="preserve"> is correct</w:t>
      </w:r>
      <w:r w:rsidR="002223A8">
        <w:t xml:space="preserve">. </w:t>
      </w:r>
      <w:r w:rsidR="00943EAE">
        <w:t>However</w:t>
      </w:r>
      <w:r w:rsidR="00DA69BD">
        <w:t>,</w:t>
      </w:r>
      <w:r w:rsidR="00943EAE">
        <w:t xml:space="preserve"> the amount of protocol specification work and development work should be considered</w:t>
      </w:r>
      <w:r w:rsidR="00450232">
        <w:t xml:space="preserve"> in this study</w:t>
      </w:r>
      <w:r w:rsidR="00943EAE">
        <w:t xml:space="preserve">. </w:t>
      </w:r>
      <w:r w:rsidR="002D2826">
        <w:t xml:space="preserve">WRT to </w:t>
      </w:r>
      <w:r w:rsidR="002F4B3A">
        <w:t xml:space="preserve">protocol development work, the </w:t>
      </w:r>
      <w:r w:rsidR="00943EAE">
        <w:t>follow observation</w:t>
      </w:r>
      <w:r w:rsidR="004E1ED7">
        <w:t>s</w:t>
      </w:r>
      <w:r w:rsidR="00943EAE">
        <w:t xml:space="preserve"> </w:t>
      </w:r>
      <w:r w:rsidR="002F4B3A">
        <w:t>can be made:</w:t>
      </w:r>
    </w:p>
    <w:p w14:paraId="6D85CA86" w14:textId="0D24E64E" w:rsidR="00357BF9" w:rsidRDefault="005F7B11" w:rsidP="00A32308">
      <w:pPr>
        <w:pStyle w:val="Obserevation"/>
      </w:pPr>
      <w:r>
        <w:t>WRT p</w:t>
      </w:r>
      <w:r w:rsidR="00357BF9">
        <w:t xml:space="preserve">rotocol </w:t>
      </w:r>
      <w:r>
        <w:t xml:space="preserve">development </w:t>
      </w:r>
      <w:r w:rsidR="00357BF9">
        <w:t xml:space="preserve">– device </w:t>
      </w:r>
      <w:r w:rsidR="00503E6F">
        <w:t>type</w:t>
      </w:r>
      <w:r w:rsidR="00C44A25">
        <w:t>s</w:t>
      </w:r>
      <w:r w:rsidR="00503E6F">
        <w:t xml:space="preserve"> </w:t>
      </w:r>
      <w:r w:rsidR="00357BF9">
        <w:t xml:space="preserve">A and B would </w:t>
      </w:r>
      <w:r w:rsidR="005A117F">
        <w:t xml:space="preserve">be able to </w:t>
      </w:r>
      <w:r w:rsidR="00141504">
        <w:t xml:space="preserve">use a similar </w:t>
      </w:r>
      <w:r w:rsidR="00C66D25">
        <w:t>protocol,</w:t>
      </w:r>
      <w:r w:rsidR="00D76C7E">
        <w:t xml:space="preserve"> but </w:t>
      </w:r>
      <w:r w:rsidR="00FE2D90">
        <w:t>d</w:t>
      </w:r>
      <w:r w:rsidR="00357BF9">
        <w:t xml:space="preserve">evice </w:t>
      </w:r>
      <w:r w:rsidR="00503E6F">
        <w:t xml:space="preserve">type </w:t>
      </w:r>
      <w:r w:rsidR="00357BF9">
        <w:t xml:space="preserve">C </w:t>
      </w:r>
      <w:r w:rsidR="00D76C7E">
        <w:t xml:space="preserve">would </w:t>
      </w:r>
      <w:r w:rsidR="00C15DE6">
        <w:t xml:space="preserve">require a </w:t>
      </w:r>
      <w:r w:rsidR="00357BF9">
        <w:t>very different protocol</w:t>
      </w:r>
      <w:r w:rsidR="005056A1">
        <w:t xml:space="preserve"> from A and B</w:t>
      </w:r>
      <w:r w:rsidR="00357BF9">
        <w:t>.</w:t>
      </w:r>
    </w:p>
    <w:p w14:paraId="7B901D78" w14:textId="77777777" w:rsidR="00B22BDB" w:rsidRDefault="00B22BDB" w:rsidP="00B22BDB"/>
    <w:p w14:paraId="41AB14AF" w14:textId="6FAD475D" w:rsidR="002F4B3A" w:rsidRDefault="002F4B3A" w:rsidP="002F4B3A">
      <w:r>
        <w:t>WRT to</w:t>
      </w:r>
      <w:r w:rsidR="003B554C">
        <w:t xml:space="preserve"> UE </w:t>
      </w:r>
      <w:r w:rsidR="00B22BDB">
        <w:t>development work, the following observation can be made:</w:t>
      </w:r>
    </w:p>
    <w:p w14:paraId="55F19B6C" w14:textId="184E411E" w:rsidR="005056A1" w:rsidRDefault="005056A1" w:rsidP="00A32308">
      <w:pPr>
        <w:pStyle w:val="Obserevation"/>
      </w:pPr>
      <w:r>
        <w:t xml:space="preserve">WRT </w:t>
      </w:r>
      <w:r w:rsidR="00FE55B2">
        <w:t xml:space="preserve">UE </w:t>
      </w:r>
      <w:r>
        <w:t xml:space="preserve">development – device </w:t>
      </w:r>
      <w:r w:rsidR="00503E6F">
        <w:t>type</w:t>
      </w:r>
      <w:r w:rsidR="00C44A25">
        <w:t>s</w:t>
      </w:r>
      <w:r w:rsidR="00503E6F">
        <w:t xml:space="preserve"> </w:t>
      </w:r>
      <w:r>
        <w:t xml:space="preserve">A and B would be able to share the same </w:t>
      </w:r>
      <w:r w:rsidR="009C1BE3">
        <w:t xml:space="preserve">basic </w:t>
      </w:r>
      <w:r w:rsidR="00C85079">
        <w:t>design (i.e.</w:t>
      </w:r>
      <w:r w:rsidR="00323432">
        <w:t>,</w:t>
      </w:r>
      <w:r w:rsidR="00C85079">
        <w:t xml:space="preserve"> RF and baseband chipset</w:t>
      </w:r>
      <w:r w:rsidR="00C44A25">
        <w:t>(s)</w:t>
      </w:r>
      <w:r w:rsidR="00C85079">
        <w:t>)</w:t>
      </w:r>
      <w:r w:rsidR="00FE2D90">
        <w:t>,</w:t>
      </w:r>
      <w:r w:rsidR="00C85079">
        <w:t xml:space="preserve"> </w:t>
      </w:r>
      <w:r>
        <w:t xml:space="preserve">but </w:t>
      </w:r>
      <w:r w:rsidR="00FE2D90">
        <w:t>d</w:t>
      </w:r>
      <w:r>
        <w:t xml:space="preserve">evice </w:t>
      </w:r>
      <w:r w:rsidR="00503E6F">
        <w:t xml:space="preserve">type </w:t>
      </w:r>
      <w:r>
        <w:t xml:space="preserve">C would be very different </w:t>
      </w:r>
      <w:r w:rsidR="00275BD3">
        <w:t xml:space="preserve">design </w:t>
      </w:r>
      <w:r>
        <w:t>from A and B.</w:t>
      </w:r>
    </w:p>
    <w:p w14:paraId="3936634C" w14:textId="3A56E163" w:rsidR="00357BF9" w:rsidRDefault="0053393A" w:rsidP="00791A6D">
      <w:pPr>
        <w:pStyle w:val="Proposal1"/>
      </w:pPr>
      <w:r>
        <w:t>Given the above observation</w:t>
      </w:r>
      <w:r w:rsidR="004E5276">
        <w:t xml:space="preserve">, RAN PL should carefully consider supporting device type C. </w:t>
      </w:r>
    </w:p>
    <w:p w14:paraId="3255BF26" w14:textId="5A05410D" w:rsidR="00D24A56" w:rsidRDefault="00B9615B" w:rsidP="00116291">
      <w:pPr>
        <w:pStyle w:val="Heading1"/>
      </w:pPr>
      <w:r>
        <w:t>Traffic model</w:t>
      </w:r>
    </w:p>
    <w:p w14:paraId="4497CC62" w14:textId="50126820" w:rsidR="00FF144E" w:rsidRDefault="00FF144E" w:rsidP="00FF144E">
      <w:r>
        <w:t>The following conclusion was made in RAN #98e regarding traffic</w:t>
      </w:r>
      <w:r w:rsidR="00BB5C68">
        <w:t xml:space="preserve"> with</w:t>
      </w:r>
      <w:r w:rsidR="006600ED">
        <w:t xml:space="preserve"> a “FFS”</w:t>
      </w:r>
      <w:r>
        <w:t>:</w:t>
      </w:r>
    </w:p>
    <w:p w14:paraId="45C0F8D6" w14:textId="77777777" w:rsidR="00FF144E" w:rsidRPr="00FF144E" w:rsidRDefault="00FF144E" w:rsidP="00FF144E">
      <w:pPr>
        <w:pStyle w:val="ListBullet"/>
        <w:tabs>
          <w:tab w:val="clear" w:pos="360"/>
          <w:tab w:val="num" w:pos="1080"/>
        </w:tabs>
        <w:ind w:left="1080"/>
        <w:rPr>
          <w:i/>
          <w:iCs/>
          <w:sz w:val="18"/>
          <w:szCs w:val="18"/>
        </w:rPr>
      </w:pPr>
      <w:r w:rsidRPr="00FF144E">
        <w:rPr>
          <w:i/>
          <w:iCs/>
          <w:sz w:val="18"/>
          <w:szCs w:val="18"/>
        </w:rPr>
        <w:t xml:space="preserve">FFS: whether the TR will describe different types of device-terminated traffic, e.g. </w:t>
      </w:r>
      <w:r w:rsidRPr="00757D10">
        <w:rPr>
          <w:i/>
          <w:iCs/>
          <w:sz w:val="18"/>
          <w:szCs w:val="18"/>
        </w:rPr>
        <w:t xml:space="preserve">Device-Terminated </w:t>
      </w:r>
      <w:proofErr w:type="gramStart"/>
      <w:r w:rsidRPr="00757D10">
        <w:rPr>
          <w:i/>
          <w:iCs/>
          <w:sz w:val="18"/>
          <w:szCs w:val="18"/>
        </w:rPr>
        <w:t>command</w:t>
      </w:r>
      <w:proofErr w:type="gramEnd"/>
      <w:r w:rsidRPr="00757D10">
        <w:rPr>
          <w:i/>
          <w:iCs/>
          <w:sz w:val="18"/>
          <w:szCs w:val="18"/>
        </w:rPr>
        <w:t xml:space="preserve"> and Device-Terminated reporting trigger</w:t>
      </w:r>
      <w:r w:rsidRPr="00FF144E">
        <w:rPr>
          <w:i/>
          <w:iCs/>
          <w:sz w:val="18"/>
          <w:szCs w:val="18"/>
        </w:rPr>
        <w:t>, and whether to describe relationships between device-originated and device-terminated traffic, etc.</w:t>
      </w:r>
    </w:p>
    <w:p w14:paraId="505D7B5B" w14:textId="5E664522" w:rsidR="00FF144E" w:rsidRDefault="00FF144E" w:rsidP="00FF144E"/>
    <w:p w14:paraId="64441603" w14:textId="73CA6298" w:rsidR="009139BB" w:rsidRDefault="00F679E9" w:rsidP="00B27070">
      <w:r>
        <w:t>When designing the A-I</w:t>
      </w:r>
      <w:r w:rsidR="00404C72">
        <w:t>o</w:t>
      </w:r>
      <w:r>
        <w:t xml:space="preserve">T protocol, </w:t>
      </w:r>
      <w:r w:rsidR="001F3B44">
        <w:t xml:space="preserve">whether </w:t>
      </w:r>
      <w:r w:rsidR="00C37417">
        <w:t xml:space="preserve">support is needed for both </w:t>
      </w:r>
      <w:r w:rsidR="009D3189">
        <w:t>DT</w:t>
      </w:r>
      <w:r w:rsidR="00DF37B0">
        <w:t xml:space="preserve"> </w:t>
      </w:r>
      <w:r w:rsidR="00DB3E46">
        <w:t>(</w:t>
      </w:r>
      <w:r w:rsidR="009D3189">
        <w:t>device</w:t>
      </w:r>
      <w:r w:rsidR="00FE2D90">
        <w:t>-</w:t>
      </w:r>
      <w:r w:rsidR="00DB3E46">
        <w:t>terminate</w:t>
      </w:r>
      <w:r w:rsidR="00FE2D90">
        <w:t>d</w:t>
      </w:r>
      <w:r w:rsidR="00DB3E46">
        <w:t>)</w:t>
      </w:r>
      <w:r w:rsidR="001F3B44">
        <w:t xml:space="preserve"> and </w:t>
      </w:r>
      <w:r w:rsidR="009D3189">
        <w:t>DO</w:t>
      </w:r>
      <w:r w:rsidR="00DB3E46">
        <w:t xml:space="preserve"> (</w:t>
      </w:r>
      <w:r w:rsidR="009D3189">
        <w:t>device</w:t>
      </w:r>
      <w:r w:rsidR="00FE2D90">
        <w:t>-</w:t>
      </w:r>
      <w:r w:rsidR="00DB3E46">
        <w:t>originated)</w:t>
      </w:r>
      <w:r w:rsidR="006C4DAA">
        <w:t xml:space="preserve"> </w:t>
      </w:r>
      <w:r w:rsidR="00FE2D90">
        <w:t xml:space="preserve">traffic </w:t>
      </w:r>
      <w:r w:rsidR="0019174E">
        <w:t xml:space="preserve">is </w:t>
      </w:r>
      <w:r w:rsidR="00212FFF">
        <w:t>a</w:t>
      </w:r>
      <w:r w:rsidR="0019174E">
        <w:t xml:space="preserve"> </w:t>
      </w:r>
      <w:r w:rsidR="00EB0231">
        <w:t xml:space="preserve">key </w:t>
      </w:r>
      <w:r w:rsidR="00404C72">
        <w:t xml:space="preserve">requirement </w:t>
      </w:r>
      <w:r w:rsidR="00507483">
        <w:t>which need</w:t>
      </w:r>
      <w:r w:rsidR="00452FFC">
        <w:t>s</w:t>
      </w:r>
      <w:r w:rsidR="00507483">
        <w:t xml:space="preserve"> to be decided by RAN PL</w:t>
      </w:r>
      <w:r w:rsidR="00EB0231">
        <w:t>.</w:t>
      </w:r>
      <w:r w:rsidR="007D0693">
        <w:t xml:space="preserve"> </w:t>
      </w:r>
      <w:r w:rsidR="00F360C9">
        <w:t xml:space="preserve"> </w:t>
      </w:r>
      <w:r w:rsidR="00425C11">
        <w:t>For example, t</w:t>
      </w:r>
      <w:r w:rsidR="00BE20E7">
        <w:t>he device type and/or the carrier wave design is</w:t>
      </w:r>
      <w:r w:rsidR="00213A2E">
        <w:t xml:space="preserve"> </w:t>
      </w:r>
      <w:r w:rsidR="007964CB">
        <w:t xml:space="preserve">greatly </w:t>
      </w:r>
      <w:r w:rsidR="0036342B">
        <w:t xml:space="preserve">affected </w:t>
      </w:r>
      <w:r w:rsidR="00213A2E">
        <w:t xml:space="preserve">if </w:t>
      </w:r>
      <w:r w:rsidR="00603FCC">
        <w:t xml:space="preserve">low latency </w:t>
      </w:r>
      <w:r w:rsidR="0036342B">
        <w:t>D</w:t>
      </w:r>
      <w:r w:rsidR="00603FCC">
        <w:t>O transm</w:t>
      </w:r>
      <w:r w:rsidR="002A16C3">
        <w:t xml:space="preserve">issions are </w:t>
      </w:r>
      <w:r w:rsidR="00FE2D90">
        <w:t xml:space="preserve">to be </w:t>
      </w:r>
      <w:r w:rsidR="002A16C3">
        <w:t>supported:</w:t>
      </w:r>
    </w:p>
    <w:p w14:paraId="1E8C128B" w14:textId="30485914" w:rsidR="003C69AA" w:rsidRDefault="009139BB" w:rsidP="00A32308">
      <w:pPr>
        <w:pStyle w:val="Obserevation"/>
      </w:pPr>
      <w:r w:rsidRPr="009139BB">
        <w:t xml:space="preserve">To support low latency </w:t>
      </w:r>
      <w:r w:rsidR="0053788C">
        <w:t>D</w:t>
      </w:r>
      <w:r w:rsidRPr="009139BB">
        <w:t xml:space="preserve">O transmissions, either </w:t>
      </w:r>
      <w:r w:rsidR="00FE2D90">
        <w:t xml:space="preserve">a </w:t>
      </w:r>
      <w:r w:rsidRPr="009139BB">
        <w:t xml:space="preserve">device type C is </w:t>
      </w:r>
      <w:r w:rsidR="00DE3DF8" w:rsidRPr="009139BB">
        <w:t>need</w:t>
      </w:r>
      <w:r w:rsidR="00DE3DF8">
        <w:t>ed,</w:t>
      </w:r>
      <w:r w:rsidRPr="009139BB">
        <w:t xml:space="preserve"> or </w:t>
      </w:r>
      <w:r w:rsidR="004B419C">
        <w:t xml:space="preserve">a </w:t>
      </w:r>
      <w:r w:rsidRPr="009139BB">
        <w:t>carrier wave</w:t>
      </w:r>
      <w:r w:rsidR="002B1B67">
        <w:t xml:space="preserve"> </w:t>
      </w:r>
      <w:r w:rsidRPr="009139BB">
        <w:t>need</w:t>
      </w:r>
      <w:r w:rsidR="000D4BDC">
        <w:t>s</w:t>
      </w:r>
      <w:r w:rsidRPr="009139BB">
        <w:t xml:space="preserve"> to be sent often (e.g.</w:t>
      </w:r>
      <w:r w:rsidR="00FE2D90">
        <w:t>,</w:t>
      </w:r>
      <w:r w:rsidRPr="009139BB">
        <w:t xml:space="preserve"> &lt;10sec for most use cases).</w:t>
      </w:r>
    </w:p>
    <w:p w14:paraId="478E0283" w14:textId="77777777" w:rsidR="003C69AA" w:rsidRDefault="003C69AA" w:rsidP="00FF144E"/>
    <w:p w14:paraId="4BBE134A" w14:textId="330341A8" w:rsidR="003C69AA" w:rsidRDefault="00AC5994" w:rsidP="00FF144E">
      <w:r>
        <w:t xml:space="preserve">To better understand the </w:t>
      </w:r>
      <w:r w:rsidR="00711F76">
        <w:t>D</w:t>
      </w:r>
      <w:r>
        <w:t>O/</w:t>
      </w:r>
      <w:r w:rsidR="00711F76">
        <w:t>D</w:t>
      </w:r>
      <w:r>
        <w:t>T requirements</w:t>
      </w:r>
      <w:r w:rsidR="0029533B">
        <w:t xml:space="preserve">, the </w:t>
      </w:r>
      <w:r w:rsidR="006E41CD">
        <w:t>D</w:t>
      </w:r>
      <w:r w:rsidR="00B5022D">
        <w:t>O/</w:t>
      </w:r>
      <w:r w:rsidR="00062868">
        <w:t>D</w:t>
      </w:r>
      <w:r w:rsidR="00B5022D">
        <w:t xml:space="preserve">T </w:t>
      </w:r>
      <w:r w:rsidR="008831DD">
        <w:t xml:space="preserve">traffic </w:t>
      </w:r>
      <w:r w:rsidR="003B4F34">
        <w:t xml:space="preserve">type for all </w:t>
      </w:r>
      <w:r w:rsidR="008B281C">
        <w:t>representative use cases (</w:t>
      </w:r>
      <w:r w:rsidR="00FE2D90">
        <w:t>r</w:t>
      </w:r>
      <w:r w:rsidR="008B281C">
        <w:t xml:space="preserve">UC) </w:t>
      </w:r>
      <w:r w:rsidR="003B4F34">
        <w:t>should be studied and captured in the T</w:t>
      </w:r>
      <w:r w:rsidR="00514CBB">
        <w:t>R</w:t>
      </w:r>
      <w:r w:rsidR="00862CA8">
        <w:t>:</w:t>
      </w:r>
    </w:p>
    <w:p w14:paraId="532E53B5" w14:textId="45F3D8B7" w:rsidR="00862CA8" w:rsidRDefault="00B76FC5" w:rsidP="005012E4">
      <w:pPr>
        <w:pStyle w:val="Proposal1"/>
      </w:pPr>
      <w:r>
        <w:t xml:space="preserve">The TR should capture the </w:t>
      </w:r>
      <w:r w:rsidR="006E41CD" w:rsidRPr="006E41CD">
        <w:t xml:space="preserve">device-originated and device-terminated traffic </w:t>
      </w:r>
      <w:r w:rsidR="00D2259E">
        <w:t xml:space="preserve">requirements for each </w:t>
      </w:r>
      <w:r w:rsidR="008308F6">
        <w:t>representative use cases</w:t>
      </w:r>
      <w:r w:rsidR="00FE2D90">
        <w:t>.</w:t>
      </w:r>
    </w:p>
    <w:p w14:paraId="4B715AE8" w14:textId="77777777" w:rsidR="00A652E9" w:rsidRDefault="00A652E9" w:rsidP="00DA2D13"/>
    <w:p w14:paraId="46921C34" w14:textId="711EF386" w:rsidR="00DA2D13" w:rsidRDefault="00D44961" w:rsidP="00DA2D13">
      <w:r>
        <w:t>The following table capture</w:t>
      </w:r>
      <w:r w:rsidR="00E0782C">
        <w:t>s</w:t>
      </w:r>
      <w:r>
        <w:t xml:space="preserve"> which use case</w:t>
      </w:r>
      <w:r w:rsidR="00E0782C">
        <w:t>s</w:t>
      </w:r>
      <w:r>
        <w:t xml:space="preserve"> </w:t>
      </w:r>
      <w:r w:rsidR="00FE2D90">
        <w:t xml:space="preserve">require </w:t>
      </w:r>
      <w:r w:rsidR="00D45B4B">
        <w:t>D</w:t>
      </w:r>
      <w:r>
        <w:t>O and</w:t>
      </w:r>
      <w:r w:rsidR="00E0782C">
        <w:t>/or</w:t>
      </w:r>
      <w:r>
        <w:t xml:space="preserve"> </w:t>
      </w:r>
      <w:r w:rsidR="007163AE">
        <w:t>D</w:t>
      </w:r>
      <w:r>
        <w:t xml:space="preserve">T </w:t>
      </w:r>
      <w:r w:rsidR="00E0782C">
        <w:t>communications using t</w:t>
      </w:r>
      <w:r w:rsidR="00DA2D13">
        <w:t>he following assumptions:</w:t>
      </w:r>
    </w:p>
    <w:p w14:paraId="62A82B7A" w14:textId="77777777" w:rsidR="00FE2D90" w:rsidRDefault="00D10641" w:rsidP="00D10641">
      <w:pPr>
        <w:pStyle w:val="ListBullet"/>
      </w:pPr>
      <w:r>
        <w:t xml:space="preserve">Low latency </w:t>
      </w:r>
      <w:r w:rsidR="00D05796">
        <w:t>D</w:t>
      </w:r>
      <w:r>
        <w:t xml:space="preserve">O communication is defined as a </w:t>
      </w:r>
      <w:r w:rsidR="00D05796">
        <w:t>D</w:t>
      </w:r>
      <w:r>
        <w:t>O transmission sent in &lt;10sec of when an application trigger is generated (e.g.</w:t>
      </w:r>
      <w:r w:rsidR="00FE2D90">
        <w:t>,</w:t>
      </w:r>
      <w:r>
        <w:t xml:space="preserve">  when a sensor exceeds a threshold, the device transmits in &lt;10sec). </w:t>
      </w:r>
    </w:p>
    <w:p w14:paraId="1C0B262B" w14:textId="04EF1292" w:rsidR="00D10641" w:rsidRDefault="00D10641" w:rsidP="009037B3">
      <w:pPr>
        <w:pStyle w:val="ListBullet"/>
        <w:tabs>
          <w:tab w:val="clear" w:pos="360"/>
          <w:tab w:val="num" w:pos="720"/>
        </w:tabs>
        <w:ind w:left="720"/>
      </w:pPr>
      <w:r>
        <w:t>Note: a period</w:t>
      </w:r>
      <w:r w:rsidR="00B03A3A">
        <w:t>ic</w:t>
      </w:r>
      <w:r>
        <w:t xml:space="preserve"> sensor report is NOT a low latency </w:t>
      </w:r>
      <w:r w:rsidR="00D05796">
        <w:t>D</w:t>
      </w:r>
      <w:r>
        <w:t>O communication.</w:t>
      </w:r>
    </w:p>
    <w:p w14:paraId="334C60AE" w14:textId="0174EB8A" w:rsidR="00D866DE" w:rsidRDefault="00D10641" w:rsidP="00D10641">
      <w:pPr>
        <w:pStyle w:val="ListBullet"/>
      </w:pPr>
      <w:r>
        <w:t xml:space="preserve">Low latency </w:t>
      </w:r>
      <w:r w:rsidR="00D05796">
        <w:t>D</w:t>
      </w:r>
      <w:r>
        <w:t xml:space="preserve">T communication is defined as a </w:t>
      </w:r>
      <w:r w:rsidR="00D05796">
        <w:t>D</w:t>
      </w:r>
      <w:r>
        <w:t xml:space="preserve">T transmission sent to a device in &lt;10sec of when an application </w:t>
      </w:r>
      <w:r w:rsidR="00D55FCC">
        <w:t>sends the message</w:t>
      </w:r>
      <w:r>
        <w:t xml:space="preserve"> (e.g., an application server command</w:t>
      </w:r>
      <w:r w:rsidR="00B03A3A">
        <w:t>s</w:t>
      </w:r>
      <w:r>
        <w:t xml:space="preserve"> a light switch to turn on within 10sec)</w:t>
      </w:r>
      <w:r w:rsidR="00FE2D90">
        <w:t>.</w:t>
      </w:r>
    </w:p>
    <w:p w14:paraId="3921C17D" w14:textId="1DA0877D" w:rsidR="001C6F6F" w:rsidRDefault="00F03CE7" w:rsidP="001C6F6F">
      <w:pPr>
        <w:pStyle w:val="ListBullet"/>
      </w:pPr>
      <w:r>
        <w:t>In some cases, the SA1 use cases were broaden</w:t>
      </w:r>
      <w:r w:rsidR="00F93891">
        <w:t>ed</w:t>
      </w:r>
      <w:r>
        <w:t xml:space="preserve"> beyond w</w:t>
      </w:r>
      <w:r w:rsidR="00FE2D90">
        <w:t>h</w:t>
      </w:r>
      <w:r>
        <w:t>at was in TR 22.840 (e.g</w:t>
      </w:r>
      <w:r w:rsidR="00DF05FA">
        <w:t>.</w:t>
      </w:r>
      <w:r w:rsidR="00350BFD">
        <w:t>,</w:t>
      </w:r>
      <w:r>
        <w:t xml:space="preserve"> reporting erroneous or alarming sensor readings and geo-fencing) . </w:t>
      </w:r>
    </w:p>
    <w:p w14:paraId="1F494DE1" w14:textId="77777777" w:rsidR="001C6F6F" w:rsidRDefault="001C6F6F" w:rsidP="009B64D0">
      <w:pPr>
        <w:keepNext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0"/>
        <w:gridCol w:w="7450"/>
      </w:tblGrid>
      <w:tr w:rsidR="00044E51" w14:paraId="04BDC664" w14:textId="77777777" w:rsidTr="00577488">
        <w:trPr>
          <w:cantSplit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hideMark/>
          </w:tcPr>
          <w:p w14:paraId="3A72BDF8" w14:textId="77777777" w:rsidR="00044E51" w:rsidRDefault="00044E51" w:rsidP="009B64D0">
            <w:pPr>
              <w:keepNext/>
            </w:pPr>
            <w:r>
              <w:t>Representative Use Case (RUC)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14:paraId="5EEEA85C" w14:textId="6E6102F2" w:rsidR="00044E51" w:rsidRDefault="00D05796" w:rsidP="009B64D0">
            <w:pPr>
              <w:keepNext/>
            </w:pPr>
            <w:r>
              <w:t>Traffic type needed</w:t>
            </w:r>
          </w:p>
        </w:tc>
      </w:tr>
      <w:tr w:rsidR="00044E51" w14:paraId="3352DC42" w14:textId="77777777" w:rsidTr="00577488">
        <w:trPr>
          <w:cantSplit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37E7" w14:textId="0EC4952D" w:rsidR="00044E51" w:rsidRDefault="00044E51" w:rsidP="009B64D0">
            <w:pPr>
              <w:keepNext/>
              <w:rPr>
                <w:b/>
                <w:bCs/>
                <w:u w:val="single"/>
              </w:rPr>
            </w:pPr>
            <w:r>
              <w:lastRenderedPageBreak/>
              <w:t>Inventory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55A8" w14:textId="685C9306" w:rsidR="00044E51" w:rsidRDefault="00D05796" w:rsidP="009B64D0">
            <w:pPr>
              <w:keepNext/>
            </w:pPr>
            <w:r>
              <w:t>Device</w:t>
            </w:r>
            <w:r w:rsidR="00FE2D90">
              <w:t>-</w:t>
            </w:r>
            <w:r>
              <w:t>Terminated</w:t>
            </w:r>
            <w:r w:rsidR="00633CF2">
              <w:t xml:space="preserve"> </w:t>
            </w:r>
          </w:p>
        </w:tc>
      </w:tr>
      <w:tr w:rsidR="00044E51" w14:paraId="69779D36" w14:textId="77777777" w:rsidTr="00577488">
        <w:trPr>
          <w:cantSplit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89BBC" w14:textId="77777777" w:rsidR="00044E51" w:rsidRDefault="00044E51" w:rsidP="009B64D0">
            <w:pPr>
              <w:keepNext/>
            </w:pPr>
            <w:r>
              <w:t>Sensors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55E3" w14:textId="74322967" w:rsidR="00044E51" w:rsidRDefault="00D05796" w:rsidP="009B64D0">
            <w:pPr>
              <w:keepNext/>
            </w:pPr>
            <w:r>
              <w:t>Device</w:t>
            </w:r>
            <w:r w:rsidR="00FE2D90">
              <w:t>-</w:t>
            </w:r>
            <w:r>
              <w:t>Terminated</w:t>
            </w:r>
            <w:r w:rsidR="00633CF2">
              <w:t xml:space="preserve">, </w:t>
            </w:r>
            <w:r>
              <w:t xml:space="preserve">Device </w:t>
            </w:r>
            <w:r w:rsidR="00FE2D90">
              <w:t>-</w:t>
            </w:r>
            <w:r>
              <w:t>Originated</w:t>
            </w:r>
          </w:p>
        </w:tc>
      </w:tr>
      <w:tr w:rsidR="00044E51" w14:paraId="026EEB5B" w14:textId="77777777" w:rsidTr="00577488">
        <w:trPr>
          <w:cantSplit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6FFDA" w14:textId="77777777" w:rsidR="00044E51" w:rsidRDefault="00044E51" w:rsidP="009B64D0">
            <w:pPr>
              <w:keepNext/>
            </w:pPr>
            <w:r>
              <w:t>Positioning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9C95" w14:textId="050DA6CB" w:rsidR="00044E51" w:rsidRDefault="00D05796" w:rsidP="009B64D0">
            <w:pPr>
              <w:keepNext/>
            </w:pPr>
            <w:r>
              <w:t>Device</w:t>
            </w:r>
            <w:r w:rsidR="00FE2D90">
              <w:t>-</w:t>
            </w:r>
            <w:r>
              <w:t>Terminated</w:t>
            </w:r>
            <w:r w:rsidR="0089564B">
              <w:t xml:space="preserve">, </w:t>
            </w:r>
            <w:r>
              <w:t xml:space="preserve">Device </w:t>
            </w:r>
            <w:r w:rsidR="00FE2D90">
              <w:t>-</w:t>
            </w:r>
            <w:r>
              <w:t xml:space="preserve">Originated </w:t>
            </w:r>
            <w:r w:rsidR="0089564B">
              <w:t>(</w:t>
            </w:r>
            <w:r w:rsidR="009A2956">
              <w:t>e.g.</w:t>
            </w:r>
            <w:r w:rsidR="00350BFD">
              <w:t>,</w:t>
            </w:r>
            <w:r w:rsidR="009A2956">
              <w:t xml:space="preserve"> </w:t>
            </w:r>
            <w:r w:rsidR="0089564B">
              <w:t>for geofencing)</w:t>
            </w:r>
          </w:p>
        </w:tc>
      </w:tr>
      <w:tr w:rsidR="00044E51" w14:paraId="2F047255" w14:textId="77777777" w:rsidTr="00577488">
        <w:trPr>
          <w:cantSplit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BF3A" w14:textId="520C761B" w:rsidR="00044E51" w:rsidRDefault="00044E51" w:rsidP="009B64D0">
            <w:pPr>
              <w:keepNext/>
            </w:pPr>
            <w:r>
              <w:t xml:space="preserve">Command 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B8CE" w14:textId="77C47B88" w:rsidR="00044E51" w:rsidRDefault="00D05796" w:rsidP="009B64D0">
            <w:pPr>
              <w:keepNext/>
            </w:pPr>
            <w:r>
              <w:t>Device</w:t>
            </w:r>
            <w:r w:rsidR="00FE2D90">
              <w:t>-</w:t>
            </w:r>
            <w:r>
              <w:t xml:space="preserve">Terminated </w:t>
            </w:r>
          </w:p>
        </w:tc>
      </w:tr>
    </w:tbl>
    <w:p w14:paraId="115A8710" w14:textId="566A49F4" w:rsidR="00EE77E0" w:rsidRDefault="00C00B7E" w:rsidP="00A32308">
      <w:pPr>
        <w:pStyle w:val="Obserevation"/>
      </w:pPr>
      <w:r>
        <w:t xml:space="preserve">To support all the </w:t>
      </w:r>
      <w:proofErr w:type="spellStart"/>
      <w:r w:rsidR="00FE2D90">
        <w:t>r</w:t>
      </w:r>
      <w:r>
        <w:t>UC</w:t>
      </w:r>
      <w:r w:rsidR="00FE2D90">
        <w:t>’s</w:t>
      </w:r>
      <w:proofErr w:type="spellEnd"/>
      <w:r>
        <w:t xml:space="preserve">, both low latency </w:t>
      </w:r>
      <w:r w:rsidR="00225EBD">
        <w:t>d</w:t>
      </w:r>
      <w:r w:rsidR="00225EBD" w:rsidRPr="00225EBD">
        <w:t>evice</w:t>
      </w:r>
      <w:r w:rsidR="00FE2D90">
        <w:t>-</w:t>
      </w:r>
      <w:r w:rsidR="00225EBD">
        <w:t>t</w:t>
      </w:r>
      <w:r w:rsidR="00225EBD" w:rsidRPr="00225EBD">
        <w:t>erminated</w:t>
      </w:r>
      <w:r w:rsidR="00225EBD">
        <w:t xml:space="preserve"> and </w:t>
      </w:r>
      <w:r w:rsidR="00FC0A9B">
        <w:t xml:space="preserve">low latency </w:t>
      </w:r>
      <w:r w:rsidR="00225EBD">
        <w:t>d</w:t>
      </w:r>
      <w:r w:rsidR="00225EBD" w:rsidRPr="00225EBD">
        <w:t xml:space="preserve">evice </w:t>
      </w:r>
      <w:r w:rsidR="00225EBD">
        <w:t>o</w:t>
      </w:r>
      <w:r w:rsidR="00225EBD" w:rsidRPr="00225EBD">
        <w:t xml:space="preserve">riginated </w:t>
      </w:r>
      <w:r w:rsidR="00A42BA4">
        <w:t xml:space="preserve">communications </w:t>
      </w:r>
      <w:r>
        <w:t>should be supported by A-I</w:t>
      </w:r>
      <w:r w:rsidR="00FE2D90">
        <w:t>o</w:t>
      </w:r>
      <w:r>
        <w:t>T</w:t>
      </w:r>
      <w:r w:rsidR="00FE2D90">
        <w:t>.</w:t>
      </w:r>
      <w:r>
        <w:t xml:space="preserve"> </w:t>
      </w:r>
    </w:p>
    <w:p w14:paraId="0869435D" w14:textId="77777777" w:rsidR="00B7789E" w:rsidRDefault="00B7789E" w:rsidP="00B7789E">
      <w:pPr>
        <w:rPr>
          <w:lang w:eastAsia="zh-CN"/>
        </w:rPr>
      </w:pPr>
    </w:p>
    <w:p w14:paraId="4949FD2F" w14:textId="327A8F51" w:rsidR="00B7789E" w:rsidRDefault="000E7ABA" w:rsidP="00B7789E">
      <w:pPr>
        <w:rPr>
          <w:lang w:eastAsia="zh-CN"/>
        </w:rPr>
      </w:pPr>
      <w:r>
        <w:rPr>
          <w:lang w:eastAsia="zh-CN"/>
        </w:rPr>
        <w:t xml:space="preserve">Besides </w:t>
      </w:r>
      <w:r w:rsidR="00D205F9">
        <w:rPr>
          <w:lang w:eastAsia="zh-CN"/>
        </w:rPr>
        <w:t>D</w:t>
      </w:r>
      <w:r>
        <w:rPr>
          <w:lang w:eastAsia="zh-CN"/>
        </w:rPr>
        <w:t>O/</w:t>
      </w:r>
      <w:r w:rsidR="00D205F9">
        <w:rPr>
          <w:lang w:eastAsia="zh-CN"/>
        </w:rPr>
        <w:t>D</w:t>
      </w:r>
      <w:r>
        <w:rPr>
          <w:lang w:eastAsia="zh-CN"/>
        </w:rPr>
        <w:t xml:space="preserve">T communications, the </w:t>
      </w:r>
      <w:r w:rsidR="00B7789E">
        <w:rPr>
          <w:lang w:eastAsia="zh-CN"/>
        </w:rPr>
        <w:t xml:space="preserve">maximum TB size requirement </w:t>
      </w:r>
      <w:r w:rsidR="002D27B6">
        <w:rPr>
          <w:lang w:eastAsia="zh-CN"/>
        </w:rPr>
        <w:t>sh</w:t>
      </w:r>
      <w:r w:rsidR="00B7789E">
        <w:rPr>
          <w:lang w:eastAsia="zh-CN"/>
        </w:rPr>
        <w:t xml:space="preserve">ould be studied and captured in the TR. For example, the max </w:t>
      </w:r>
      <w:r w:rsidR="00B7789E" w:rsidRPr="002F33B3">
        <w:rPr>
          <w:lang w:eastAsia="zh-CN"/>
        </w:rPr>
        <w:t xml:space="preserve">TB sizes </w:t>
      </w:r>
      <w:r w:rsidR="00B7789E">
        <w:rPr>
          <w:lang w:eastAsia="zh-CN"/>
        </w:rPr>
        <w:t xml:space="preserve">should </w:t>
      </w:r>
      <w:r w:rsidR="00B7789E" w:rsidRPr="002F33B3">
        <w:rPr>
          <w:lang w:eastAsia="zh-CN"/>
        </w:rPr>
        <w:t xml:space="preserve">be large enough to support sending of </w:t>
      </w:r>
      <w:r w:rsidR="002D27B6">
        <w:rPr>
          <w:lang w:eastAsia="zh-CN"/>
        </w:rPr>
        <w:t xml:space="preserve">security </w:t>
      </w:r>
      <w:r w:rsidR="00B7789E" w:rsidRPr="002F33B3">
        <w:rPr>
          <w:lang w:eastAsia="zh-CN"/>
        </w:rPr>
        <w:t xml:space="preserve">signatures and </w:t>
      </w:r>
      <w:r w:rsidR="00707C90">
        <w:rPr>
          <w:lang w:eastAsia="zh-CN"/>
        </w:rPr>
        <w:t>certificates</w:t>
      </w:r>
      <w:r w:rsidR="00707C90" w:rsidRPr="002F33B3">
        <w:rPr>
          <w:lang w:eastAsia="zh-CN"/>
        </w:rPr>
        <w:t xml:space="preserve"> </w:t>
      </w:r>
      <w:r w:rsidR="00B7789E" w:rsidRPr="002F33B3">
        <w:rPr>
          <w:lang w:eastAsia="zh-CN"/>
        </w:rPr>
        <w:t>with minimal fragmentation.</w:t>
      </w:r>
      <w:r w:rsidR="00B7789E">
        <w:rPr>
          <w:lang w:eastAsia="zh-CN"/>
        </w:rPr>
        <w:t xml:space="preserve"> Based on this</w:t>
      </w:r>
      <w:r w:rsidR="002D27B6">
        <w:rPr>
          <w:lang w:eastAsia="zh-CN"/>
        </w:rPr>
        <w:t>,</w:t>
      </w:r>
      <w:r w:rsidR="00B7789E">
        <w:rPr>
          <w:lang w:eastAsia="zh-CN"/>
        </w:rPr>
        <w:t xml:space="preserve"> the following proposal is made:</w:t>
      </w:r>
    </w:p>
    <w:p w14:paraId="3682C8F8" w14:textId="633F8430" w:rsidR="00B7789E" w:rsidRDefault="002D27B6" w:rsidP="00B7789E">
      <w:pPr>
        <w:pStyle w:val="Proposal1"/>
        <w:rPr>
          <w:lang w:eastAsia="zh-CN"/>
        </w:rPr>
      </w:pPr>
      <w:r>
        <w:rPr>
          <w:noProof/>
        </w:rPr>
        <w:t>The m</w:t>
      </w:r>
      <w:r w:rsidR="00B7789E">
        <w:rPr>
          <w:noProof/>
        </w:rPr>
        <w:t xml:space="preserve">aximum TB </w:t>
      </w:r>
      <w:r>
        <w:rPr>
          <w:noProof/>
        </w:rPr>
        <w:t xml:space="preserve">size </w:t>
      </w:r>
      <w:r w:rsidR="00B7789E">
        <w:rPr>
          <w:noProof/>
        </w:rPr>
        <w:t>should be stud</w:t>
      </w:r>
      <w:r w:rsidR="00002BD6">
        <w:rPr>
          <w:noProof/>
        </w:rPr>
        <w:t>i</w:t>
      </w:r>
      <w:r w:rsidR="00B7789E">
        <w:rPr>
          <w:noProof/>
        </w:rPr>
        <w:t>ed and captured in the TR.</w:t>
      </w:r>
    </w:p>
    <w:p w14:paraId="5264A437" w14:textId="77777777" w:rsidR="00B7789E" w:rsidRDefault="00B7789E" w:rsidP="00B7789E">
      <w:pPr>
        <w:rPr>
          <w:lang w:eastAsia="zh-CN"/>
        </w:rPr>
      </w:pPr>
    </w:p>
    <w:p w14:paraId="79FCAED0" w14:textId="22D8E627" w:rsidR="00B7789E" w:rsidRDefault="00B7789E" w:rsidP="00B7789E">
      <w:pPr>
        <w:rPr>
          <w:lang w:eastAsia="zh-CN"/>
        </w:rPr>
      </w:pPr>
      <w:r>
        <w:rPr>
          <w:lang w:eastAsia="zh-CN"/>
        </w:rPr>
        <w:t>An</w:t>
      </w:r>
      <w:r w:rsidR="003060D1">
        <w:rPr>
          <w:lang w:eastAsia="zh-CN"/>
        </w:rPr>
        <w:t>other</w:t>
      </w:r>
      <w:r>
        <w:rPr>
          <w:lang w:eastAsia="zh-CN"/>
        </w:rPr>
        <w:t xml:space="preserve"> important aspect of security for commercial systems is to be able to support security patches or firmware </w:t>
      </w:r>
      <w:r w:rsidR="00707C90">
        <w:rPr>
          <w:lang w:eastAsia="zh-CN"/>
        </w:rPr>
        <w:t>updates</w:t>
      </w:r>
      <w:r>
        <w:rPr>
          <w:lang w:eastAsia="zh-CN"/>
        </w:rPr>
        <w:t>. This will require enough capacity, speed, and efficiency to support larger blocks of transfers [e.g. 500KB]. A secured and reliable multicast and unicast transport mechanism to support larger transfers is likely required.</w:t>
      </w:r>
    </w:p>
    <w:p w14:paraId="6DCB63C9" w14:textId="7AECC1B4" w:rsidR="00B7789E" w:rsidRDefault="00A235CA" w:rsidP="00B7789E">
      <w:pPr>
        <w:pStyle w:val="Proposal1"/>
      </w:pPr>
      <w:r>
        <w:rPr>
          <w:lang w:eastAsia="zh-CN"/>
        </w:rPr>
        <w:t xml:space="preserve">The requirement to support </w:t>
      </w:r>
      <w:r w:rsidR="000A63B8">
        <w:rPr>
          <w:lang w:eastAsia="zh-CN"/>
        </w:rPr>
        <w:t xml:space="preserve">firmware updates </w:t>
      </w:r>
      <w:r w:rsidR="003F5A05">
        <w:rPr>
          <w:lang w:eastAsia="zh-CN"/>
        </w:rPr>
        <w:t>should be studie</w:t>
      </w:r>
      <w:r w:rsidR="00BF4D21">
        <w:rPr>
          <w:lang w:eastAsia="zh-CN"/>
        </w:rPr>
        <w:t>d</w:t>
      </w:r>
      <w:r w:rsidR="003F5A05">
        <w:rPr>
          <w:lang w:eastAsia="zh-CN"/>
        </w:rPr>
        <w:t xml:space="preserve"> and requirement</w:t>
      </w:r>
      <w:r w:rsidR="00BF4D21">
        <w:rPr>
          <w:lang w:eastAsia="zh-CN"/>
        </w:rPr>
        <w:t>s</w:t>
      </w:r>
      <w:r w:rsidR="003F5A05">
        <w:rPr>
          <w:lang w:eastAsia="zh-CN"/>
        </w:rPr>
        <w:t xml:space="preserve"> </w:t>
      </w:r>
      <w:r w:rsidR="00BF4D21">
        <w:rPr>
          <w:lang w:eastAsia="zh-CN"/>
        </w:rPr>
        <w:t>thereof</w:t>
      </w:r>
      <w:r w:rsidR="003F5A05">
        <w:rPr>
          <w:lang w:eastAsia="zh-CN"/>
        </w:rPr>
        <w:t xml:space="preserve"> should be captured in the TR. </w:t>
      </w:r>
    </w:p>
    <w:p w14:paraId="0A3C2338" w14:textId="77777777" w:rsidR="000618DF" w:rsidRDefault="000618DF" w:rsidP="00116291">
      <w:pPr>
        <w:pStyle w:val="Heading1"/>
      </w:pPr>
      <w:r>
        <w:t>Topologies</w:t>
      </w:r>
    </w:p>
    <w:p w14:paraId="401FD7BC" w14:textId="77777777" w:rsidR="000618DF" w:rsidRPr="00943987" w:rsidRDefault="000618DF" w:rsidP="000618DF">
      <w:r>
        <w:t>The following agreement WRT topologies was made in RAN #98e:</w:t>
      </w:r>
    </w:p>
    <w:p w14:paraId="20A43093" w14:textId="77777777" w:rsidR="000618DF" w:rsidRPr="00026370" w:rsidRDefault="000618DF" w:rsidP="000618DF">
      <w:pPr>
        <w:ind w:left="360"/>
      </w:pPr>
      <w:r w:rsidRPr="00026370">
        <w:rPr>
          <w:b/>
          <w:bCs/>
        </w:rPr>
        <w:t xml:space="preserve">Proposal 4-4v2: </w:t>
      </w:r>
    </w:p>
    <w:p w14:paraId="55E832BF" w14:textId="77777777" w:rsidR="000618DF" w:rsidRPr="00EC0E45" w:rsidRDefault="000618DF" w:rsidP="000618DF">
      <w:pPr>
        <w:pStyle w:val="ListBullet"/>
        <w:tabs>
          <w:tab w:val="clear" w:pos="360"/>
          <w:tab w:val="num" w:pos="720"/>
        </w:tabs>
        <w:ind w:left="720"/>
        <w:rPr>
          <w:i/>
          <w:iCs/>
          <w:sz w:val="18"/>
          <w:szCs w:val="18"/>
        </w:rPr>
      </w:pPr>
      <w:r w:rsidRPr="00EC0E45">
        <w:rPr>
          <w:i/>
          <w:iCs/>
          <w:sz w:val="18"/>
          <w:szCs w:val="18"/>
        </w:rPr>
        <w:t>Topology (1): BS &lt;-&gt; Ambient IoT device</w:t>
      </w:r>
    </w:p>
    <w:p w14:paraId="47EF9DD5" w14:textId="77777777" w:rsidR="00026370" w:rsidRPr="00026370" w:rsidRDefault="000618DF" w:rsidP="000618DF">
      <w:pPr>
        <w:numPr>
          <w:ilvl w:val="2"/>
          <w:numId w:val="16"/>
        </w:numPr>
        <w:tabs>
          <w:tab w:val="clear" w:pos="2160"/>
        </w:tabs>
        <w:ind w:left="1080"/>
        <w:rPr>
          <w:i/>
          <w:iCs/>
          <w:sz w:val="18"/>
          <w:szCs w:val="18"/>
        </w:rPr>
      </w:pPr>
      <w:r w:rsidRPr="00EC0E45">
        <w:rPr>
          <w:i/>
          <w:iCs/>
          <w:sz w:val="18"/>
          <w:szCs w:val="18"/>
        </w:rPr>
        <w:t>NOTE 1: Includes the possibility of BS Rx and BS Tx in different BSs</w:t>
      </w:r>
    </w:p>
    <w:p w14:paraId="4E86C30E" w14:textId="77777777" w:rsidR="000618DF" w:rsidRPr="00EC0E45" w:rsidRDefault="000618DF" w:rsidP="000618DF">
      <w:pPr>
        <w:pStyle w:val="ListBullet"/>
        <w:tabs>
          <w:tab w:val="clear" w:pos="360"/>
        </w:tabs>
        <w:ind w:left="720"/>
        <w:rPr>
          <w:i/>
          <w:iCs/>
          <w:sz w:val="18"/>
          <w:szCs w:val="18"/>
        </w:rPr>
      </w:pPr>
      <w:r w:rsidRPr="00EC0E45">
        <w:rPr>
          <w:i/>
          <w:iCs/>
          <w:sz w:val="18"/>
          <w:szCs w:val="18"/>
        </w:rPr>
        <w:t>Topology (2): BS &lt;-&gt; Intermediate node &lt;-&gt; Ambient IoT device</w:t>
      </w:r>
    </w:p>
    <w:p w14:paraId="22F5BF4A" w14:textId="77777777" w:rsidR="00026370" w:rsidRPr="00026370" w:rsidRDefault="000618DF" w:rsidP="000618DF">
      <w:pPr>
        <w:numPr>
          <w:ilvl w:val="2"/>
          <w:numId w:val="16"/>
        </w:numPr>
        <w:tabs>
          <w:tab w:val="clear" w:pos="2160"/>
        </w:tabs>
        <w:ind w:left="1080"/>
        <w:rPr>
          <w:i/>
          <w:iCs/>
          <w:sz w:val="18"/>
          <w:szCs w:val="18"/>
        </w:rPr>
      </w:pPr>
      <w:r w:rsidRPr="00EC0E45">
        <w:rPr>
          <w:i/>
          <w:iCs/>
          <w:sz w:val="18"/>
          <w:szCs w:val="18"/>
        </w:rPr>
        <w:t>NOTE 1: Intermediate node can be relay, IAB, UE, repeater, etc. which is capable of ambient IoT</w:t>
      </w:r>
    </w:p>
    <w:p w14:paraId="48B82D22" w14:textId="77777777" w:rsidR="000618DF" w:rsidRPr="00EC0E45" w:rsidRDefault="000618DF" w:rsidP="000618DF">
      <w:pPr>
        <w:pStyle w:val="ListBullet"/>
        <w:tabs>
          <w:tab w:val="clear" w:pos="360"/>
        </w:tabs>
        <w:ind w:left="720"/>
        <w:rPr>
          <w:i/>
          <w:iCs/>
          <w:sz w:val="18"/>
          <w:szCs w:val="18"/>
        </w:rPr>
      </w:pPr>
      <w:r w:rsidRPr="00EC0E45">
        <w:rPr>
          <w:i/>
          <w:iCs/>
          <w:sz w:val="18"/>
          <w:szCs w:val="18"/>
        </w:rPr>
        <w:t>Topology (3): BS &lt;-&gt; assisting node &lt;-&gt; Ambient IoT device &lt;-&gt; BS</w:t>
      </w:r>
    </w:p>
    <w:p w14:paraId="5CA8547B" w14:textId="77777777" w:rsidR="00026370" w:rsidRPr="00026370" w:rsidRDefault="000618DF" w:rsidP="000618DF">
      <w:pPr>
        <w:numPr>
          <w:ilvl w:val="2"/>
          <w:numId w:val="16"/>
        </w:numPr>
        <w:tabs>
          <w:tab w:val="clear" w:pos="2160"/>
        </w:tabs>
        <w:ind w:left="1080"/>
        <w:rPr>
          <w:i/>
          <w:iCs/>
          <w:sz w:val="18"/>
          <w:szCs w:val="18"/>
        </w:rPr>
      </w:pPr>
      <w:r w:rsidRPr="00EC0E45">
        <w:rPr>
          <w:i/>
          <w:iCs/>
          <w:sz w:val="18"/>
          <w:szCs w:val="18"/>
        </w:rPr>
        <w:t>NOTE 1: Assisting node can be relay, IAB, UE, repeater, etc. which is capable of ambient IoT</w:t>
      </w:r>
    </w:p>
    <w:p w14:paraId="40BDD870" w14:textId="77777777" w:rsidR="00026370" w:rsidRPr="00026370" w:rsidRDefault="000618DF" w:rsidP="000618DF">
      <w:pPr>
        <w:numPr>
          <w:ilvl w:val="2"/>
          <w:numId w:val="16"/>
        </w:numPr>
        <w:tabs>
          <w:tab w:val="clear" w:pos="2160"/>
        </w:tabs>
        <w:ind w:left="1080"/>
        <w:rPr>
          <w:i/>
          <w:iCs/>
          <w:sz w:val="18"/>
          <w:szCs w:val="18"/>
        </w:rPr>
      </w:pPr>
      <w:r w:rsidRPr="00EC0E45">
        <w:rPr>
          <w:i/>
          <w:iCs/>
          <w:sz w:val="18"/>
          <w:szCs w:val="18"/>
        </w:rPr>
        <w:t>FFS: If the two BS can be different</w:t>
      </w:r>
    </w:p>
    <w:p w14:paraId="4E250DCA" w14:textId="77777777" w:rsidR="000618DF" w:rsidRPr="00EC0E45" w:rsidRDefault="000618DF" w:rsidP="000618DF">
      <w:pPr>
        <w:pStyle w:val="ListBullet"/>
        <w:tabs>
          <w:tab w:val="clear" w:pos="360"/>
        </w:tabs>
        <w:ind w:left="720"/>
        <w:rPr>
          <w:i/>
          <w:iCs/>
          <w:sz w:val="18"/>
          <w:szCs w:val="18"/>
        </w:rPr>
      </w:pPr>
      <w:r w:rsidRPr="00EC0E45">
        <w:rPr>
          <w:i/>
          <w:iCs/>
          <w:sz w:val="18"/>
          <w:szCs w:val="18"/>
        </w:rPr>
        <w:t>Topology (4): UE &lt;-&gt; Ambient IoT device</w:t>
      </w:r>
    </w:p>
    <w:p w14:paraId="7E8ED4B2" w14:textId="77777777" w:rsidR="000618DF" w:rsidRPr="00EC0E45" w:rsidRDefault="000618DF" w:rsidP="000618DF">
      <w:pPr>
        <w:pStyle w:val="ListBullet"/>
        <w:tabs>
          <w:tab w:val="clear" w:pos="360"/>
        </w:tabs>
        <w:ind w:left="720"/>
        <w:rPr>
          <w:i/>
          <w:iCs/>
          <w:sz w:val="18"/>
          <w:szCs w:val="18"/>
        </w:rPr>
      </w:pPr>
      <w:r w:rsidRPr="00EC0E45">
        <w:rPr>
          <w:i/>
          <w:iCs/>
          <w:sz w:val="18"/>
          <w:szCs w:val="18"/>
        </w:rPr>
        <w:t>FFS: Topology (5) UE &lt;-&gt; Ambient IoT device &lt;-&gt; {BS or UE}</w:t>
      </w:r>
    </w:p>
    <w:p w14:paraId="4882BA75" w14:textId="77777777" w:rsidR="000618DF" w:rsidRPr="00026370" w:rsidRDefault="000618DF" w:rsidP="000618DF">
      <w:pPr>
        <w:ind w:left="360"/>
        <w:rPr>
          <w:i/>
          <w:iCs/>
          <w:sz w:val="18"/>
          <w:szCs w:val="18"/>
        </w:rPr>
      </w:pPr>
      <w:r w:rsidRPr="00EC0E45">
        <w:rPr>
          <w:b/>
          <w:bCs/>
          <w:i/>
          <w:iCs/>
          <w:sz w:val="18"/>
          <w:szCs w:val="18"/>
        </w:rPr>
        <w:t> </w:t>
      </w:r>
      <w:r w:rsidRPr="00EC0E45">
        <w:rPr>
          <w:i/>
          <w:iCs/>
          <w:sz w:val="18"/>
          <w:szCs w:val="18"/>
        </w:rPr>
        <w:t xml:space="preserve">NOTE: For potential topology (5), discuss its </w:t>
      </w:r>
      <w:proofErr w:type="gramStart"/>
      <w:r w:rsidRPr="00EC0E45">
        <w:rPr>
          <w:i/>
          <w:iCs/>
          <w:sz w:val="18"/>
          <w:szCs w:val="18"/>
        </w:rPr>
        <w:t>relation</w:t>
      </w:r>
      <w:proofErr w:type="gramEnd"/>
      <w:r w:rsidRPr="00EC0E45">
        <w:rPr>
          <w:i/>
          <w:iCs/>
          <w:sz w:val="18"/>
          <w:szCs w:val="18"/>
        </w:rPr>
        <w:t xml:space="preserve"> with other topologies, its necessity, etc. in RAN#99.</w:t>
      </w:r>
    </w:p>
    <w:p w14:paraId="5A37F5D7" w14:textId="77777777" w:rsidR="000618DF" w:rsidRPr="00026370" w:rsidRDefault="000618DF" w:rsidP="000618DF">
      <w:pPr>
        <w:ind w:left="360"/>
        <w:rPr>
          <w:i/>
          <w:iCs/>
          <w:sz w:val="18"/>
          <w:szCs w:val="18"/>
        </w:rPr>
      </w:pPr>
      <w:r w:rsidRPr="00EC0E45">
        <w:rPr>
          <w:i/>
          <w:iCs/>
          <w:sz w:val="18"/>
          <w:szCs w:val="18"/>
        </w:rPr>
        <w:t xml:space="preserve">NOTE: For all topologies: The Ambient IoT device may be provided with carrier wave from </w:t>
      </w:r>
      <w:proofErr w:type="gramStart"/>
      <w:r w:rsidRPr="00EC0E45">
        <w:rPr>
          <w:i/>
          <w:iCs/>
          <w:sz w:val="18"/>
          <w:szCs w:val="18"/>
        </w:rPr>
        <w:t>another</w:t>
      </w:r>
      <w:proofErr w:type="gramEnd"/>
      <w:r w:rsidRPr="00EC0E45">
        <w:rPr>
          <w:i/>
          <w:iCs/>
          <w:sz w:val="18"/>
          <w:szCs w:val="18"/>
        </w:rPr>
        <w:t xml:space="preserve"> node(s) either inside or outside the topology</w:t>
      </w:r>
    </w:p>
    <w:p w14:paraId="2FDF230E" w14:textId="77777777" w:rsidR="000618DF" w:rsidRPr="00026370" w:rsidRDefault="000618DF" w:rsidP="000618DF">
      <w:pPr>
        <w:ind w:left="360"/>
        <w:rPr>
          <w:i/>
          <w:iCs/>
          <w:sz w:val="18"/>
          <w:szCs w:val="18"/>
        </w:rPr>
      </w:pPr>
      <w:r w:rsidRPr="00EC0E45">
        <w:rPr>
          <w:i/>
          <w:iCs/>
          <w:sz w:val="18"/>
          <w:szCs w:val="18"/>
        </w:rPr>
        <w:t>NOTE: For all topologies: The links in each topology may be bidirectional or unidirectional</w:t>
      </w:r>
    </w:p>
    <w:p w14:paraId="1E50A3C9" w14:textId="77777777" w:rsidR="000618DF" w:rsidRPr="00026370" w:rsidRDefault="000618DF" w:rsidP="000618DF">
      <w:pPr>
        <w:ind w:left="360"/>
        <w:rPr>
          <w:i/>
          <w:iCs/>
          <w:sz w:val="18"/>
          <w:szCs w:val="18"/>
        </w:rPr>
      </w:pPr>
      <w:r w:rsidRPr="00EC0E45">
        <w:rPr>
          <w:i/>
          <w:iCs/>
          <w:sz w:val="18"/>
          <w:szCs w:val="18"/>
        </w:rPr>
        <w:t>FFS: Whether to consider combination of different topologies in the study.</w:t>
      </w:r>
    </w:p>
    <w:p w14:paraId="16A80561" w14:textId="77777777" w:rsidR="000618DF" w:rsidRDefault="000618DF" w:rsidP="000618DF">
      <w:pPr>
        <w:ind w:left="360"/>
        <w:rPr>
          <w:i/>
          <w:iCs/>
          <w:sz w:val="18"/>
          <w:szCs w:val="18"/>
        </w:rPr>
      </w:pPr>
      <w:r w:rsidRPr="00EC0E45">
        <w:rPr>
          <w:i/>
          <w:iCs/>
          <w:sz w:val="18"/>
          <w:szCs w:val="18"/>
        </w:rPr>
        <w:t>FFS: BS, UE, or assisting UE could be multiple BSs, UEs or assisting UEs, respectively.</w:t>
      </w:r>
    </w:p>
    <w:p w14:paraId="430EEB22" w14:textId="77777777" w:rsidR="00EB2CAE" w:rsidRDefault="00EB2CAE" w:rsidP="000618DF">
      <w:pPr>
        <w:ind w:left="360"/>
        <w:rPr>
          <w:i/>
          <w:iCs/>
          <w:sz w:val="18"/>
          <w:szCs w:val="18"/>
        </w:rPr>
      </w:pPr>
    </w:p>
    <w:p w14:paraId="19811910" w14:textId="22B3A6E9" w:rsidR="00EB2CAE" w:rsidRPr="00026370" w:rsidRDefault="00EB2CAE" w:rsidP="000618DF">
      <w:pPr>
        <w:ind w:left="360"/>
        <w:rPr>
          <w:sz w:val="18"/>
          <w:szCs w:val="18"/>
        </w:rPr>
      </w:pPr>
      <w:r>
        <w:rPr>
          <w:sz w:val="18"/>
          <w:szCs w:val="18"/>
        </w:rPr>
        <w:t xml:space="preserve">The following figures were captured in FLS summary to help </w:t>
      </w:r>
      <w:r w:rsidR="00CC19FA">
        <w:rPr>
          <w:sz w:val="18"/>
          <w:szCs w:val="18"/>
        </w:rPr>
        <w:t>describe topology #2 and #3:</w:t>
      </w:r>
    </w:p>
    <w:p w14:paraId="46E305EC" w14:textId="77777777" w:rsidR="000618DF" w:rsidRDefault="009D4A1C" w:rsidP="000618DF">
      <w:pPr>
        <w:rPr>
          <w:noProof/>
        </w:rPr>
      </w:pPr>
      <w:r>
        <w:rPr>
          <w:noProof/>
        </w:rPr>
        <w:drawing>
          <wp:inline distT="0" distB="0" distL="0" distR="0" wp14:anchorId="2953ADB8" wp14:editId="3CA251F1">
            <wp:extent cx="5953760" cy="1818640"/>
            <wp:effectExtent l="0" t="0" r="0" b="0"/>
            <wp:docPr id="1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3760" cy="181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67049B" w14:textId="77777777" w:rsidR="000618DF" w:rsidRDefault="000618DF" w:rsidP="000618DF">
      <w:pPr>
        <w:rPr>
          <w:noProof/>
        </w:rPr>
      </w:pPr>
    </w:p>
    <w:p w14:paraId="1C66D12C" w14:textId="026B30E3" w:rsidR="000618DF" w:rsidRDefault="000618DF" w:rsidP="000618DF">
      <w:pPr>
        <w:rPr>
          <w:noProof/>
        </w:rPr>
      </w:pPr>
      <w:r>
        <w:rPr>
          <w:noProof/>
        </w:rPr>
        <w:lastRenderedPageBreak/>
        <w:t>For a backscatter device with or without energy storage, the carrier wave to power on the A-I</w:t>
      </w:r>
      <w:r w:rsidR="00FE2D90">
        <w:rPr>
          <w:noProof/>
        </w:rPr>
        <w:t>o</w:t>
      </w:r>
      <w:r>
        <w:rPr>
          <w:noProof/>
        </w:rPr>
        <w:t xml:space="preserve">T UE and </w:t>
      </w:r>
      <w:r w:rsidR="009B1D1B">
        <w:rPr>
          <w:noProof/>
        </w:rPr>
        <w:t xml:space="preserve">to </w:t>
      </w:r>
      <w:r w:rsidR="00D7041C">
        <w:rPr>
          <w:noProof/>
        </w:rPr>
        <w:t xml:space="preserve">be </w:t>
      </w:r>
      <w:r>
        <w:rPr>
          <w:noProof/>
        </w:rPr>
        <w:t>use</w:t>
      </w:r>
      <w:r w:rsidR="00D7041C">
        <w:rPr>
          <w:noProof/>
        </w:rPr>
        <w:t>d</w:t>
      </w:r>
      <w:r>
        <w:rPr>
          <w:noProof/>
        </w:rPr>
        <w:t xml:space="preserve">  for backscattering is a critical part of the topology. </w:t>
      </w:r>
      <w:r w:rsidR="009B1D1B">
        <w:rPr>
          <w:noProof/>
        </w:rPr>
        <w:t xml:space="preserve">The above agreement </w:t>
      </w:r>
      <w:r>
        <w:rPr>
          <w:noProof/>
        </w:rPr>
        <w:t xml:space="preserve">could be clearer that the </w:t>
      </w:r>
      <w:r w:rsidR="00305390">
        <w:rPr>
          <w:noProof/>
        </w:rPr>
        <w:t>agreed</w:t>
      </w:r>
      <w:r>
        <w:rPr>
          <w:noProof/>
        </w:rPr>
        <w:t xml:space="preserve"> topologies do not incldue the carrier wave and only show the </w:t>
      </w:r>
      <w:r w:rsidR="00305390">
        <w:rPr>
          <w:noProof/>
        </w:rPr>
        <w:t>“</w:t>
      </w:r>
      <w:r>
        <w:rPr>
          <w:noProof/>
        </w:rPr>
        <w:t>traffic</w:t>
      </w:r>
      <w:r w:rsidR="00305390">
        <w:rPr>
          <w:noProof/>
        </w:rPr>
        <w:t>”</w:t>
      </w:r>
      <w:r>
        <w:rPr>
          <w:noProof/>
        </w:rPr>
        <w:t xml:space="preserve"> channels. Adding the carrier wave options to the already </w:t>
      </w:r>
      <w:r w:rsidR="00FE2D90">
        <w:rPr>
          <w:noProof/>
        </w:rPr>
        <w:t xml:space="preserve">specified </w:t>
      </w:r>
      <w:r>
        <w:rPr>
          <w:noProof/>
        </w:rPr>
        <w:t xml:space="preserve">5 </w:t>
      </w:r>
      <w:r w:rsidR="00305390">
        <w:rPr>
          <w:noProof/>
        </w:rPr>
        <w:t xml:space="preserve">topology </w:t>
      </w:r>
      <w:r>
        <w:rPr>
          <w:noProof/>
        </w:rPr>
        <w:t>options would not be managable</w:t>
      </w:r>
      <w:r w:rsidR="00FE2D90">
        <w:rPr>
          <w:noProof/>
        </w:rPr>
        <w:t xml:space="preserve">, </w:t>
      </w:r>
      <w:r>
        <w:rPr>
          <w:noProof/>
        </w:rPr>
        <w:t xml:space="preserve">but </w:t>
      </w:r>
      <w:r w:rsidR="00527912">
        <w:rPr>
          <w:noProof/>
        </w:rPr>
        <w:t>i</w:t>
      </w:r>
      <w:r w:rsidR="007B7697">
        <w:rPr>
          <w:noProof/>
        </w:rPr>
        <w:t xml:space="preserve">nstead just </w:t>
      </w:r>
      <w:r>
        <w:rPr>
          <w:noProof/>
        </w:rPr>
        <w:t xml:space="preserve">listing possible </w:t>
      </w:r>
      <w:r w:rsidR="005F3648">
        <w:rPr>
          <w:noProof/>
        </w:rPr>
        <w:t xml:space="preserve">formats, </w:t>
      </w:r>
      <w:r>
        <w:rPr>
          <w:noProof/>
        </w:rPr>
        <w:t>sources</w:t>
      </w:r>
      <w:r w:rsidR="006D6DD5">
        <w:rPr>
          <w:noProof/>
        </w:rPr>
        <w:t xml:space="preserve">, </w:t>
      </w:r>
      <w:r w:rsidR="005F3648">
        <w:rPr>
          <w:noProof/>
        </w:rPr>
        <w:t xml:space="preserve">and duplexing </w:t>
      </w:r>
      <w:r w:rsidR="007B7697">
        <w:rPr>
          <w:noProof/>
        </w:rPr>
        <w:t xml:space="preserve">is practical and </w:t>
      </w:r>
      <w:r>
        <w:rPr>
          <w:noProof/>
        </w:rPr>
        <w:t xml:space="preserve">would be helpful. </w:t>
      </w:r>
    </w:p>
    <w:p w14:paraId="2F735263" w14:textId="45D4B9F1" w:rsidR="000618DF" w:rsidRDefault="00326973" w:rsidP="000618DF">
      <w:pPr>
        <w:pStyle w:val="Proposal1"/>
        <w:rPr>
          <w:noProof/>
        </w:rPr>
      </w:pPr>
      <w:r>
        <w:rPr>
          <w:noProof/>
        </w:rPr>
        <w:t>C</w:t>
      </w:r>
      <w:r w:rsidR="000618DF">
        <w:rPr>
          <w:noProof/>
        </w:rPr>
        <w:t xml:space="preserve">arrier wave </w:t>
      </w:r>
      <w:r w:rsidR="006C3B7A">
        <w:rPr>
          <w:noProof/>
        </w:rPr>
        <w:t xml:space="preserve">formats, sources and duplexing </w:t>
      </w:r>
      <w:r w:rsidR="000618DF">
        <w:rPr>
          <w:noProof/>
        </w:rPr>
        <w:t>options</w:t>
      </w:r>
      <w:r w:rsidR="002719B2">
        <w:rPr>
          <w:noProof/>
        </w:rPr>
        <w:t xml:space="preserve"> </w:t>
      </w:r>
      <w:r>
        <w:rPr>
          <w:noProof/>
        </w:rPr>
        <w:t xml:space="preserve">should be captured </w:t>
      </w:r>
      <w:r w:rsidR="002719B2">
        <w:rPr>
          <w:noProof/>
        </w:rPr>
        <w:t>in the TR</w:t>
      </w:r>
      <w:r w:rsidR="00951F00">
        <w:rPr>
          <w:noProof/>
        </w:rPr>
        <w:t xml:space="preserve"> and eventually down</w:t>
      </w:r>
      <w:r w:rsidR="003F361E">
        <w:rPr>
          <w:noProof/>
        </w:rPr>
        <w:t xml:space="preserve"> selected</w:t>
      </w:r>
      <w:r w:rsidR="00951F00">
        <w:rPr>
          <w:noProof/>
        </w:rPr>
        <w:t>.</w:t>
      </w:r>
    </w:p>
    <w:p w14:paraId="762C6BCA" w14:textId="77777777" w:rsidR="000618DF" w:rsidRDefault="000618DF" w:rsidP="000618DF">
      <w:pPr>
        <w:rPr>
          <w:noProof/>
        </w:rPr>
      </w:pPr>
    </w:p>
    <w:p w14:paraId="21301DB2" w14:textId="6B16F1A5" w:rsidR="000618DF" w:rsidRDefault="00A814E6" w:rsidP="000618DF">
      <w:pPr>
        <w:rPr>
          <w:noProof/>
        </w:rPr>
      </w:pPr>
      <w:r>
        <w:rPr>
          <w:noProof/>
        </w:rPr>
        <w:t xml:space="preserve">The </w:t>
      </w:r>
      <w:r w:rsidR="000618DF">
        <w:rPr>
          <w:noProof/>
        </w:rPr>
        <w:t xml:space="preserve">carrier wave options </w:t>
      </w:r>
      <w:r w:rsidR="000618DF" w:rsidDel="00C9101A">
        <w:rPr>
          <w:noProof/>
        </w:rPr>
        <w:t xml:space="preserve">at least </w:t>
      </w:r>
      <w:r w:rsidR="000618DF">
        <w:rPr>
          <w:noProof/>
        </w:rPr>
        <w:t>include</w:t>
      </w:r>
      <w:r w:rsidR="00803307">
        <w:rPr>
          <w:noProof/>
        </w:rPr>
        <w:t>s</w:t>
      </w:r>
      <w:r w:rsidR="00AD45C9">
        <w:rPr>
          <w:noProof/>
        </w:rPr>
        <w:t xml:space="preserve"> the following</w:t>
      </w:r>
      <w:r w:rsidR="000618DF">
        <w:rPr>
          <w:noProof/>
        </w:rPr>
        <w:t>:</w:t>
      </w:r>
    </w:p>
    <w:p w14:paraId="68F30EFF" w14:textId="2C90964E" w:rsidR="00677DC0" w:rsidRDefault="00677DC0" w:rsidP="000618DF">
      <w:pPr>
        <w:pStyle w:val="ListBullet"/>
        <w:rPr>
          <w:noProof/>
        </w:rPr>
      </w:pPr>
      <w:r>
        <w:rPr>
          <w:noProof/>
        </w:rPr>
        <w:t>Format</w:t>
      </w:r>
      <w:r w:rsidR="005F3648">
        <w:rPr>
          <w:noProof/>
        </w:rPr>
        <w:t>s</w:t>
      </w:r>
      <w:r w:rsidR="00FE2D90">
        <w:rPr>
          <w:noProof/>
        </w:rPr>
        <w:t>:</w:t>
      </w:r>
    </w:p>
    <w:p w14:paraId="4DEFEC23" w14:textId="456B8425" w:rsidR="000618DF" w:rsidRDefault="009925E9" w:rsidP="00677DC0">
      <w:pPr>
        <w:pStyle w:val="ListBullet"/>
        <w:tabs>
          <w:tab w:val="clear" w:pos="360"/>
          <w:tab w:val="num" w:pos="720"/>
        </w:tabs>
        <w:ind w:left="720"/>
        <w:rPr>
          <w:noProof/>
        </w:rPr>
      </w:pPr>
      <w:r>
        <w:rPr>
          <w:noProof/>
        </w:rPr>
        <w:t>U</w:t>
      </w:r>
      <w:r w:rsidR="000618DF">
        <w:rPr>
          <w:noProof/>
        </w:rPr>
        <w:t xml:space="preserve">nmodulated carrier wave </w:t>
      </w:r>
    </w:p>
    <w:p w14:paraId="0842D695" w14:textId="617D94BE" w:rsidR="000618DF" w:rsidRDefault="000618DF" w:rsidP="00677DC0">
      <w:pPr>
        <w:pStyle w:val="ListBullet"/>
        <w:tabs>
          <w:tab w:val="clear" w:pos="360"/>
          <w:tab w:val="num" w:pos="720"/>
        </w:tabs>
        <w:ind w:left="720"/>
        <w:rPr>
          <w:noProof/>
        </w:rPr>
      </w:pPr>
      <w:r>
        <w:rPr>
          <w:noProof/>
        </w:rPr>
        <w:t xml:space="preserve">Modulated </w:t>
      </w:r>
      <w:r w:rsidR="00AB1FBD">
        <w:rPr>
          <w:noProof/>
        </w:rPr>
        <w:t>c</w:t>
      </w:r>
      <w:r>
        <w:rPr>
          <w:noProof/>
        </w:rPr>
        <w:t xml:space="preserve">arrier </w:t>
      </w:r>
      <w:r w:rsidR="00FE2D90">
        <w:rPr>
          <w:noProof/>
        </w:rPr>
        <w:t>w</w:t>
      </w:r>
      <w:r>
        <w:rPr>
          <w:noProof/>
        </w:rPr>
        <w:t xml:space="preserve">ave </w:t>
      </w:r>
    </w:p>
    <w:p w14:paraId="561E87E2" w14:textId="7AA6356D" w:rsidR="00E37F74" w:rsidRDefault="00E37F74" w:rsidP="000618DF">
      <w:pPr>
        <w:pStyle w:val="ListBullet"/>
        <w:rPr>
          <w:noProof/>
        </w:rPr>
      </w:pPr>
      <w:r>
        <w:rPr>
          <w:noProof/>
        </w:rPr>
        <w:t>Source</w:t>
      </w:r>
      <w:r w:rsidR="005F3648">
        <w:rPr>
          <w:noProof/>
        </w:rPr>
        <w:t>s</w:t>
      </w:r>
      <w:r w:rsidR="00FE2D90">
        <w:rPr>
          <w:noProof/>
        </w:rPr>
        <w:t>:</w:t>
      </w:r>
    </w:p>
    <w:p w14:paraId="645F44FD" w14:textId="3E3588ED" w:rsidR="00E37F74" w:rsidRDefault="00E37F74" w:rsidP="00E37F74">
      <w:pPr>
        <w:pStyle w:val="ListBullet"/>
        <w:tabs>
          <w:tab w:val="clear" w:pos="360"/>
          <w:tab w:val="num" w:pos="720"/>
        </w:tabs>
        <w:ind w:left="720"/>
        <w:rPr>
          <w:noProof/>
        </w:rPr>
      </w:pPr>
      <w:r>
        <w:rPr>
          <w:noProof/>
        </w:rPr>
        <w:t xml:space="preserve">UL transmission </w:t>
      </w:r>
      <w:r w:rsidR="006C02B5">
        <w:rPr>
          <w:noProof/>
        </w:rPr>
        <w:t xml:space="preserve">by a </w:t>
      </w:r>
      <w:r>
        <w:rPr>
          <w:noProof/>
        </w:rPr>
        <w:t>UE</w:t>
      </w:r>
    </w:p>
    <w:p w14:paraId="35E68E01" w14:textId="620EDFF9" w:rsidR="00E37F74" w:rsidRDefault="00E37F74" w:rsidP="00E37F74">
      <w:pPr>
        <w:pStyle w:val="ListBullet"/>
        <w:tabs>
          <w:tab w:val="clear" w:pos="360"/>
          <w:tab w:val="num" w:pos="720"/>
        </w:tabs>
        <w:ind w:left="720"/>
        <w:rPr>
          <w:noProof/>
        </w:rPr>
      </w:pPr>
      <w:r>
        <w:rPr>
          <w:noProof/>
        </w:rPr>
        <w:t>DL transmission by gNB</w:t>
      </w:r>
      <w:r w:rsidR="006C02B5">
        <w:rPr>
          <w:noProof/>
        </w:rPr>
        <w:t>/eNB/Relay/IAB</w:t>
      </w:r>
    </w:p>
    <w:p w14:paraId="56222C26" w14:textId="7700DB21" w:rsidR="00E37F74" w:rsidRDefault="0023363F" w:rsidP="00B623A1">
      <w:pPr>
        <w:pStyle w:val="ListBullet"/>
        <w:tabs>
          <w:tab w:val="clear" w:pos="360"/>
          <w:tab w:val="num" w:pos="720"/>
        </w:tabs>
        <w:ind w:left="720"/>
        <w:rPr>
          <w:noProof/>
        </w:rPr>
      </w:pPr>
      <w:r>
        <w:rPr>
          <w:noProof/>
        </w:rPr>
        <w:t>Non-3GPP device</w:t>
      </w:r>
      <w:r w:rsidR="00B31AC5">
        <w:rPr>
          <w:noProof/>
        </w:rPr>
        <w:t xml:space="preserve"> (e.g. wifi, BT, TV signal,…)</w:t>
      </w:r>
    </w:p>
    <w:p w14:paraId="4A0C94BF" w14:textId="34DDAE37" w:rsidR="00D36964" w:rsidRDefault="00D36964" w:rsidP="000618DF">
      <w:pPr>
        <w:pStyle w:val="ListBullet"/>
        <w:rPr>
          <w:noProof/>
        </w:rPr>
      </w:pPr>
      <w:r>
        <w:rPr>
          <w:noProof/>
        </w:rPr>
        <w:t>Duplexing</w:t>
      </w:r>
      <w:r w:rsidR="00FE2D90">
        <w:rPr>
          <w:noProof/>
        </w:rPr>
        <w:t>:</w:t>
      </w:r>
    </w:p>
    <w:p w14:paraId="40A012F1" w14:textId="11BCA214" w:rsidR="000618DF" w:rsidRDefault="00171315" w:rsidP="00D36964">
      <w:pPr>
        <w:pStyle w:val="ListBullet"/>
        <w:tabs>
          <w:tab w:val="clear" w:pos="360"/>
          <w:tab w:val="num" w:pos="720"/>
        </w:tabs>
        <w:ind w:left="720"/>
        <w:rPr>
          <w:noProof/>
        </w:rPr>
      </w:pPr>
      <w:r>
        <w:rPr>
          <w:noProof/>
        </w:rPr>
        <w:t>Full duplex - c</w:t>
      </w:r>
      <w:r w:rsidR="000618DF">
        <w:rPr>
          <w:noProof/>
        </w:rPr>
        <w:t>arrier wave in the same band as the backscatter</w:t>
      </w:r>
      <w:r w:rsidR="006B72C0">
        <w:rPr>
          <w:noProof/>
        </w:rPr>
        <w:t>ed</w:t>
      </w:r>
      <w:r w:rsidR="00D36964">
        <w:rPr>
          <w:noProof/>
        </w:rPr>
        <w:t xml:space="preserve"> </w:t>
      </w:r>
      <w:r>
        <w:rPr>
          <w:noProof/>
        </w:rPr>
        <w:t>signal</w:t>
      </w:r>
    </w:p>
    <w:p w14:paraId="58036E48" w14:textId="78B354CC" w:rsidR="000618DF" w:rsidRDefault="00171315" w:rsidP="00D36964">
      <w:pPr>
        <w:pStyle w:val="ListBullet"/>
        <w:tabs>
          <w:tab w:val="clear" w:pos="360"/>
          <w:tab w:val="num" w:pos="720"/>
        </w:tabs>
        <w:ind w:left="720"/>
        <w:rPr>
          <w:noProof/>
        </w:rPr>
      </w:pPr>
      <w:r>
        <w:rPr>
          <w:noProof/>
        </w:rPr>
        <w:t>FDD - c</w:t>
      </w:r>
      <w:r w:rsidR="000618DF">
        <w:rPr>
          <w:noProof/>
        </w:rPr>
        <w:t>arrier wave in a different band as the backscatter</w:t>
      </w:r>
      <w:r>
        <w:rPr>
          <w:noProof/>
        </w:rPr>
        <w:t xml:space="preserve">ed signal </w:t>
      </w:r>
    </w:p>
    <w:p w14:paraId="16AAABFB" w14:textId="77777777" w:rsidR="000618DF" w:rsidRDefault="000618DF" w:rsidP="000618DF">
      <w:pPr>
        <w:pStyle w:val="ListBullet"/>
        <w:numPr>
          <w:ilvl w:val="0"/>
          <w:numId w:val="0"/>
        </w:numPr>
        <w:ind w:left="360" w:hanging="360"/>
        <w:rPr>
          <w:noProof/>
        </w:rPr>
      </w:pPr>
    </w:p>
    <w:p w14:paraId="2C947E46" w14:textId="77777777" w:rsidR="000618DF" w:rsidRDefault="000618DF" w:rsidP="00116291">
      <w:pPr>
        <w:pStyle w:val="Heading1"/>
        <w:rPr>
          <w:noProof/>
        </w:rPr>
      </w:pPr>
      <w:r>
        <w:rPr>
          <w:noProof/>
        </w:rPr>
        <w:t>Backscattering Modulation</w:t>
      </w:r>
    </w:p>
    <w:p w14:paraId="57BCFED9" w14:textId="306F5370" w:rsidR="000618DF" w:rsidRDefault="009B0944" w:rsidP="00471413">
      <w:pPr>
        <w:rPr>
          <w:noProof/>
        </w:rPr>
      </w:pPr>
      <w:r>
        <w:rPr>
          <w:noProof/>
        </w:rPr>
        <w:t>There are many types of backscattering modulation</w:t>
      </w:r>
      <w:r w:rsidR="008D03E0">
        <w:rPr>
          <w:noProof/>
        </w:rPr>
        <w:t>s</w:t>
      </w:r>
      <w:r>
        <w:rPr>
          <w:noProof/>
        </w:rPr>
        <w:t>, each with different advantages and disadvantages</w:t>
      </w:r>
      <w:r w:rsidR="00471413">
        <w:rPr>
          <w:noProof/>
        </w:rPr>
        <w:t xml:space="preserve"> WRT KPI</w:t>
      </w:r>
      <w:r w:rsidR="00356B62">
        <w:rPr>
          <w:noProof/>
        </w:rPr>
        <w:t>s</w:t>
      </w:r>
      <w:r w:rsidR="00471413">
        <w:rPr>
          <w:noProof/>
        </w:rPr>
        <w:t xml:space="preserve"> like range, cost, and data rate. It would be help</w:t>
      </w:r>
      <w:r w:rsidR="00F43F72">
        <w:rPr>
          <w:noProof/>
        </w:rPr>
        <w:t>ful</w:t>
      </w:r>
      <w:r w:rsidR="00471413">
        <w:rPr>
          <w:noProof/>
        </w:rPr>
        <w:t xml:space="preserve"> for the TR to include these options and possibl</w:t>
      </w:r>
      <w:r w:rsidR="00F43F72">
        <w:rPr>
          <w:noProof/>
        </w:rPr>
        <w:t>ly</w:t>
      </w:r>
      <w:r w:rsidR="00471413">
        <w:rPr>
          <w:noProof/>
        </w:rPr>
        <w:t xml:space="preserve"> evalute these against agree</w:t>
      </w:r>
      <w:r w:rsidR="002E64F5">
        <w:rPr>
          <w:noProof/>
        </w:rPr>
        <w:t>d</w:t>
      </w:r>
      <w:r w:rsidR="00471413">
        <w:rPr>
          <w:noProof/>
        </w:rPr>
        <w:t xml:space="preserve"> KPI</w:t>
      </w:r>
      <w:r w:rsidR="00356B62">
        <w:rPr>
          <w:noProof/>
        </w:rPr>
        <w:t>s</w:t>
      </w:r>
      <w:r w:rsidR="00471413">
        <w:rPr>
          <w:noProof/>
        </w:rPr>
        <w:t xml:space="preserve"> in a further RAN1 study. </w:t>
      </w:r>
    </w:p>
    <w:p w14:paraId="5420AB03" w14:textId="5504158B" w:rsidR="00FC4EA8" w:rsidRDefault="00FC4EA8" w:rsidP="00FC4EA8">
      <w:pPr>
        <w:pStyle w:val="Proposal1"/>
        <w:rPr>
          <w:noProof/>
        </w:rPr>
      </w:pPr>
      <w:r>
        <w:rPr>
          <w:noProof/>
        </w:rPr>
        <w:t>Backscattering modulation options and KPI’s should be captured in the TR.</w:t>
      </w:r>
    </w:p>
    <w:p w14:paraId="10722992" w14:textId="77777777" w:rsidR="006A379A" w:rsidRDefault="006A379A" w:rsidP="00B5495A">
      <w:pPr>
        <w:jc w:val="left"/>
        <w:rPr>
          <w:rFonts w:ascii="Times New Roman" w:eastAsia="Times New Roman" w:hAnsi="Symbol"/>
          <w:sz w:val="24"/>
          <w:szCs w:val="24"/>
        </w:rPr>
      </w:pPr>
    </w:p>
    <w:p w14:paraId="61840F24" w14:textId="412CD373" w:rsidR="006A379A" w:rsidRDefault="001913D4" w:rsidP="00046B23">
      <w:r>
        <w:t>C</w:t>
      </w:r>
      <w:r w:rsidR="0015508E">
        <w:t>ommon</w:t>
      </w:r>
      <w:r w:rsidR="00BB53BC">
        <w:t>ly used</w:t>
      </w:r>
      <w:r w:rsidR="0015508E">
        <w:t xml:space="preserve"> </w:t>
      </w:r>
      <w:r w:rsidR="00046B23">
        <w:t>backscatting modulation options includes:</w:t>
      </w:r>
    </w:p>
    <w:p w14:paraId="583A2F8E" w14:textId="77777777" w:rsidR="00583491" w:rsidRPr="00B5495A" w:rsidRDefault="00583491" w:rsidP="00583491">
      <w:pPr>
        <w:pStyle w:val="ListBullet"/>
      </w:pPr>
      <w:r>
        <w:t xml:space="preserve">ASK – </w:t>
      </w:r>
      <w:r w:rsidRPr="00B5495A">
        <w:t>On</w:t>
      </w:r>
      <w:r>
        <w:t>-</w:t>
      </w:r>
      <w:r w:rsidRPr="00B5495A">
        <w:t xml:space="preserve">Off Keying </w:t>
      </w:r>
    </w:p>
    <w:p w14:paraId="4B3F4535" w14:textId="77777777" w:rsidR="00583491" w:rsidRPr="00B5495A" w:rsidRDefault="00583491" w:rsidP="00583491">
      <w:pPr>
        <w:pStyle w:val="ListBullet"/>
      </w:pPr>
      <w:r w:rsidRPr="00B5495A">
        <w:t>PSK</w:t>
      </w:r>
    </w:p>
    <w:p w14:paraId="6ED0A2A0" w14:textId="3DBF8C1A" w:rsidR="00B5495A" w:rsidRPr="00046B23" w:rsidRDefault="00B5495A" w:rsidP="00046B23">
      <w:pPr>
        <w:pStyle w:val="ListBullet"/>
      </w:pPr>
      <w:r w:rsidRPr="00B5495A">
        <w:t>FSK</w:t>
      </w:r>
      <w:r w:rsidR="00046B23">
        <w:t xml:space="preserve"> </w:t>
      </w:r>
    </w:p>
    <w:p w14:paraId="6248F63E" w14:textId="0F8F9DE4" w:rsidR="00B5495A" w:rsidRDefault="00B5495A" w:rsidP="001A0612">
      <w:pPr>
        <w:pStyle w:val="ListBullet"/>
      </w:pPr>
      <w:r w:rsidRPr="00B5495A">
        <w:t xml:space="preserve">QAM </w:t>
      </w:r>
    </w:p>
    <w:p w14:paraId="13A8DCD1" w14:textId="77777777" w:rsidR="00BB53BC" w:rsidRDefault="00BB53BC" w:rsidP="00BB53BC">
      <w:pPr>
        <w:pStyle w:val="ListBullet"/>
        <w:numPr>
          <w:ilvl w:val="0"/>
          <w:numId w:val="0"/>
        </w:numPr>
        <w:ind w:left="360" w:hanging="360"/>
      </w:pPr>
    </w:p>
    <w:p w14:paraId="429D37B8" w14:textId="6FB8CBC0" w:rsidR="00846D17" w:rsidRDefault="001913D4" w:rsidP="00846D17">
      <w:r>
        <w:t>C</w:t>
      </w:r>
      <w:r w:rsidR="00846D17">
        <w:t>ommonly used backscatting modulation KPIs includes:</w:t>
      </w:r>
    </w:p>
    <w:p w14:paraId="4BFA3E47" w14:textId="2CEAE864" w:rsidR="00846D17" w:rsidRDefault="00846D17" w:rsidP="00846D17">
      <w:pPr>
        <w:pStyle w:val="ListBullet"/>
      </w:pPr>
      <w:r>
        <w:t>Range</w:t>
      </w:r>
      <w:r w:rsidRPr="00B5495A">
        <w:t xml:space="preserve"> </w:t>
      </w:r>
    </w:p>
    <w:p w14:paraId="47D825CB" w14:textId="77777777" w:rsidR="00846D17" w:rsidRDefault="00846D17" w:rsidP="00846D17">
      <w:pPr>
        <w:pStyle w:val="ListBullet"/>
      </w:pPr>
      <w:r>
        <w:t>Battery life</w:t>
      </w:r>
    </w:p>
    <w:p w14:paraId="2A2699F1" w14:textId="77777777" w:rsidR="00A36C5C" w:rsidRDefault="00A36C5C" w:rsidP="00846D17">
      <w:pPr>
        <w:pStyle w:val="ListBullet"/>
      </w:pPr>
      <w:r>
        <w:t>Cost</w:t>
      </w:r>
    </w:p>
    <w:p w14:paraId="3B4C73AF" w14:textId="4249256A" w:rsidR="00846D17" w:rsidRDefault="008A21AD" w:rsidP="00B623A1">
      <w:pPr>
        <w:pStyle w:val="ListBullet"/>
      </w:pPr>
      <w:r>
        <w:t xml:space="preserve">Data rate </w:t>
      </w:r>
    </w:p>
    <w:p w14:paraId="318A69EC" w14:textId="77777777" w:rsidR="00846D17" w:rsidRPr="00B5495A" w:rsidRDefault="00846D17" w:rsidP="00BB53BC">
      <w:pPr>
        <w:pStyle w:val="ListBullet"/>
        <w:numPr>
          <w:ilvl w:val="0"/>
          <w:numId w:val="0"/>
        </w:numPr>
        <w:ind w:left="360" w:hanging="360"/>
      </w:pPr>
    </w:p>
    <w:p w14:paraId="0F7DD93C" w14:textId="77777777" w:rsidR="00DF1648" w:rsidRDefault="00DF1648" w:rsidP="00116291">
      <w:pPr>
        <w:pStyle w:val="Heading1"/>
      </w:pPr>
      <w:r>
        <w:t>Energy Storage</w:t>
      </w:r>
    </w:p>
    <w:p w14:paraId="6A0383F3" w14:textId="77777777" w:rsidR="00DF1648" w:rsidRDefault="00DF1648" w:rsidP="00DF1648">
      <w:r>
        <w:t>The following working assumption was made in RAN #98e regarding energy storage:</w:t>
      </w:r>
    </w:p>
    <w:p w14:paraId="23E9E11D" w14:textId="77777777" w:rsidR="00DF1648" w:rsidRPr="00EE77E0" w:rsidRDefault="00DF1648" w:rsidP="00DF1648">
      <w:pPr>
        <w:ind w:left="360"/>
        <w:rPr>
          <w:i/>
          <w:iCs/>
          <w:sz w:val="18"/>
          <w:szCs w:val="18"/>
        </w:rPr>
      </w:pPr>
      <w:r w:rsidRPr="00EE77E0">
        <w:rPr>
          <w:i/>
          <w:iCs/>
          <w:sz w:val="18"/>
          <w:szCs w:val="18"/>
        </w:rPr>
        <w:t>Proposal 5-2a-extended: Make a working assumption for this framework to categorize energy storage:</w:t>
      </w:r>
    </w:p>
    <w:p w14:paraId="5E6DD539" w14:textId="77777777" w:rsidR="00DF1648" w:rsidRPr="00EE77E0" w:rsidRDefault="00DF1648" w:rsidP="00DF1648">
      <w:pPr>
        <w:pStyle w:val="ListBullet"/>
        <w:tabs>
          <w:tab w:val="clear" w:pos="360"/>
          <w:tab w:val="num" w:pos="720"/>
        </w:tabs>
        <w:ind w:left="720"/>
        <w:rPr>
          <w:i/>
          <w:iCs/>
          <w:sz w:val="18"/>
          <w:szCs w:val="18"/>
        </w:rPr>
      </w:pPr>
      <w:r w:rsidRPr="00EE77E0">
        <w:rPr>
          <w:i/>
          <w:iCs/>
          <w:sz w:val="18"/>
          <w:szCs w:val="18"/>
        </w:rPr>
        <w:t>Storage 1: no storage at all</w:t>
      </w:r>
    </w:p>
    <w:p w14:paraId="3699D4AF" w14:textId="77777777" w:rsidR="00DF1648" w:rsidRPr="00EE77E0" w:rsidRDefault="00DF1648" w:rsidP="00DF1648">
      <w:pPr>
        <w:pStyle w:val="ListBullet"/>
        <w:tabs>
          <w:tab w:val="clear" w:pos="360"/>
          <w:tab w:val="num" w:pos="720"/>
        </w:tabs>
        <w:ind w:left="720"/>
        <w:rPr>
          <w:i/>
          <w:iCs/>
          <w:sz w:val="18"/>
          <w:szCs w:val="18"/>
        </w:rPr>
      </w:pPr>
      <w:r w:rsidRPr="00EE77E0">
        <w:rPr>
          <w:i/>
          <w:iCs/>
          <w:sz w:val="18"/>
          <w:szCs w:val="18"/>
        </w:rPr>
        <w:t>Storage 2: Up to E1 joules</w:t>
      </w:r>
    </w:p>
    <w:p w14:paraId="46810368" w14:textId="77777777" w:rsidR="00DF1648" w:rsidRPr="00EE77E0" w:rsidRDefault="00DF1648" w:rsidP="00DF1648">
      <w:pPr>
        <w:pStyle w:val="ListBullet"/>
        <w:tabs>
          <w:tab w:val="clear" w:pos="360"/>
          <w:tab w:val="num" w:pos="720"/>
        </w:tabs>
        <w:ind w:left="720"/>
        <w:rPr>
          <w:i/>
          <w:iCs/>
          <w:sz w:val="18"/>
          <w:szCs w:val="18"/>
        </w:rPr>
      </w:pPr>
      <w:r w:rsidRPr="00EE77E0">
        <w:rPr>
          <w:i/>
          <w:iCs/>
          <w:sz w:val="18"/>
          <w:szCs w:val="18"/>
        </w:rPr>
        <w:t>Storage 3: Up to E2 joules</w:t>
      </w:r>
    </w:p>
    <w:p w14:paraId="5E6C91B5" w14:textId="77777777" w:rsidR="00DF1648" w:rsidRPr="00EE77E0" w:rsidRDefault="00DF1648" w:rsidP="00DF1648">
      <w:pPr>
        <w:ind w:left="360"/>
        <w:rPr>
          <w:i/>
          <w:iCs/>
          <w:sz w:val="18"/>
          <w:szCs w:val="18"/>
        </w:rPr>
      </w:pPr>
      <w:r w:rsidRPr="00EE77E0">
        <w:rPr>
          <w:i/>
          <w:iCs/>
          <w:sz w:val="18"/>
          <w:szCs w:val="18"/>
        </w:rPr>
        <w:t xml:space="preserve">FFS: </w:t>
      </w:r>
      <w:r w:rsidRPr="00EE77E0">
        <w:rPr>
          <w:i/>
          <w:iCs/>
          <w:sz w:val="18"/>
          <w:szCs w:val="18"/>
          <w:highlight w:val="yellow"/>
        </w:rPr>
        <w:t>In RAN#99 value(s) of E1, E2</w:t>
      </w:r>
      <w:r w:rsidRPr="00EE77E0">
        <w:rPr>
          <w:i/>
          <w:iCs/>
          <w:sz w:val="18"/>
          <w:szCs w:val="18"/>
        </w:rPr>
        <w:t xml:space="preserve"> and it is possible that E1=E2, in which case we have only two storage</w:t>
      </w:r>
    </w:p>
    <w:p w14:paraId="061EC04C" w14:textId="77777777" w:rsidR="00DF1648" w:rsidRPr="00EE77E0" w:rsidRDefault="00DF1648" w:rsidP="00DF1648">
      <w:pPr>
        <w:ind w:left="360"/>
        <w:rPr>
          <w:i/>
          <w:iCs/>
          <w:sz w:val="18"/>
          <w:szCs w:val="18"/>
        </w:rPr>
      </w:pPr>
      <w:r w:rsidRPr="00EE77E0">
        <w:rPr>
          <w:i/>
          <w:iCs/>
          <w:sz w:val="18"/>
          <w:szCs w:val="18"/>
        </w:rPr>
        <w:lastRenderedPageBreak/>
        <w:t>categories. Note in this case that storage 2 and 3 could be replaced by a single description such as ”limited</w:t>
      </w:r>
    </w:p>
    <w:p w14:paraId="64C3DA88" w14:textId="77777777" w:rsidR="00DF1648" w:rsidRPr="00EE77E0" w:rsidRDefault="00DF1648" w:rsidP="00DF1648">
      <w:pPr>
        <w:ind w:left="360"/>
        <w:rPr>
          <w:i/>
          <w:iCs/>
          <w:sz w:val="18"/>
          <w:szCs w:val="18"/>
        </w:rPr>
      </w:pPr>
      <w:r w:rsidRPr="00EE77E0">
        <w:rPr>
          <w:i/>
          <w:iCs/>
          <w:sz w:val="18"/>
          <w:szCs w:val="18"/>
        </w:rPr>
        <w:t>energy storage”, instead.</w:t>
      </w:r>
    </w:p>
    <w:p w14:paraId="48A372B7" w14:textId="77777777" w:rsidR="00DF1648" w:rsidRDefault="00DF1648" w:rsidP="00DF1648"/>
    <w:p w14:paraId="4174B21E" w14:textId="77777777" w:rsidR="00DF1648" w:rsidRDefault="00DF1648" w:rsidP="00DF1648"/>
    <w:p w14:paraId="34E2085C" w14:textId="1F6D70F3" w:rsidR="00DF1648" w:rsidRDefault="00DF1648" w:rsidP="00DF1648">
      <w:r>
        <w:t xml:space="preserve">The required size of energy storage (ES) </w:t>
      </w:r>
      <w:r w:rsidR="00B77930">
        <w:t xml:space="preserve">E1 and E2 </w:t>
      </w:r>
      <w:r>
        <w:t>will depend on</w:t>
      </w:r>
      <w:r w:rsidR="00B77930">
        <w:t xml:space="preserve"> </w:t>
      </w:r>
      <w:r w:rsidR="00AF67D0">
        <w:t xml:space="preserve">requirements </w:t>
      </w:r>
      <w:r w:rsidR="00B77930">
        <w:t>such as</w:t>
      </w:r>
      <w:r>
        <w:t>:</w:t>
      </w:r>
    </w:p>
    <w:p w14:paraId="5E6774A2" w14:textId="3E37A274" w:rsidR="00DF1648" w:rsidRDefault="00DF1648" w:rsidP="00DF1648">
      <w:pPr>
        <w:pStyle w:val="ListBullet"/>
      </w:pPr>
      <w:r>
        <w:t>Range (MCL):  longer range -&gt; slower data rate -&gt; longer TX Time -&gt; more ES needed</w:t>
      </w:r>
    </w:p>
    <w:p w14:paraId="41F24211" w14:textId="5766AF73" w:rsidR="00DF1648" w:rsidRDefault="00DF1648" w:rsidP="00DF1648">
      <w:pPr>
        <w:pStyle w:val="ListBullet"/>
      </w:pPr>
      <w:r>
        <w:t>Max amount of data (i.e.</w:t>
      </w:r>
      <w:r w:rsidR="001D304F">
        <w:t>,</w:t>
      </w:r>
      <w:r>
        <w:t xml:space="preserve"> to send before exhausting ES)</w:t>
      </w:r>
    </w:p>
    <w:p w14:paraId="05DD7081" w14:textId="264B00D2" w:rsidR="00DF1648" w:rsidRDefault="00DF1648" w:rsidP="00DF1648">
      <w:pPr>
        <w:pStyle w:val="ListBullet"/>
      </w:pPr>
      <w:r>
        <w:t>Max time between transmission (i.e.</w:t>
      </w:r>
      <w:r w:rsidR="00143A38">
        <w:t>,</w:t>
      </w:r>
      <w:r>
        <w:t xml:space="preserve"> the ES charge time – clearly means of ambient energy harvesting)</w:t>
      </w:r>
    </w:p>
    <w:p w14:paraId="266B470A" w14:textId="77777777" w:rsidR="00FE2D90" w:rsidRDefault="00FE2D90" w:rsidP="009037B3">
      <w:pPr>
        <w:pStyle w:val="ListBullet"/>
        <w:numPr>
          <w:ilvl w:val="0"/>
          <w:numId w:val="0"/>
        </w:numPr>
        <w:ind w:left="360" w:hanging="360"/>
      </w:pPr>
    </w:p>
    <w:p w14:paraId="1B31AEAD" w14:textId="760995DB" w:rsidR="00DF1648" w:rsidRDefault="00DF1648" w:rsidP="00DF1648">
      <w:r>
        <w:t>Thus</w:t>
      </w:r>
      <w:r w:rsidR="00754B1C">
        <w:t>,</w:t>
      </w:r>
      <w:r>
        <w:t xml:space="preserve"> choosing values of E1/E2 </w:t>
      </w:r>
      <w:r w:rsidR="00ED38DC">
        <w:t>will</w:t>
      </w:r>
      <w:r>
        <w:t xml:space="preserve"> limit the above </w:t>
      </w:r>
      <w:r w:rsidR="00AF67D0">
        <w:t>requirements</w:t>
      </w:r>
      <w:r w:rsidR="00F127B8">
        <w:t>. Therefor</w:t>
      </w:r>
      <w:r w:rsidR="00AA7E99">
        <w:t>e</w:t>
      </w:r>
      <w:r w:rsidR="000B5C79">
        <w:t>,</w:t>
      </w:r>
      <w:r>
        <w:t xml:space="preserve"> before choosing E1/E2, RAN PL should discuss </w:t>
      </w:r>
      <w:r w:rsidR="00A66C22">
        <w:t xml:space="preserve">and agree to </w:t>
      </w:r>
      <w:r w:rsidR="00F127B8">
        <w:t>core requirements</w:t>
      </w:r>
      <w:r>
        <w:t xml:space="preserve">. </w:t>
      </w:r>
    </w:p>
    <w:p w14:paraId="5C06E3F5" w14:textId="29C01D62" w:rsidR="00DF1648" w:rsidRDefault="00DF1648" w:rsidP="00DF1648">
      <w:pPr>
        <w:pStyle w:val="Proposal1"/>
      </w:pPr>
      <w:r>
        <w:t xml:space="preserve">Before choosing E1/E2 values, RAN PL should discuss </w:t>
      </w:r>
      <w:r w:rsidR="00E14E35">
        <w:t xml:space="preserve">key requirements such as </w:t>
      </w:r>
      <w:r>
        <w:t>range (MCL)</w:t>
      </w:r>
      <w:r w:rsidR="003C6F96">
        <w:t>,</w:t>
      </w:r>
      <w:r>
        <w:t xml:space="preserve"> max amount of data (i.e.</w:t>
      </w:r>
      <w:r w:rsidR="00754B1C">
        <w:t>,</w:t>
      </w:r>
      <w:r>
        <w:t xml:space="preserve"> before exhausting ES)</w:t>
      </w:r>
      <w:r w:rsidR="00E14E35">
        <w:t xml:space="preserve">, </w:t>
      </w:r>
      <w:r w:rsidR="00FE2D90">
        <w:t xml:space="preserve">and </w:t>
      </w:r>
      <w:r w:rsidR="00E14E35">
        <w:t>max time between transm</w:t>
      </w:r>
      <w:r w:rsidR="0079081F">
        <w:t>issions</w:t>
      </w:r>
      <w:r>
        <w:t>.</w:t>
      </w:r>
    </w:p>
    <w:p w14:paraId="49615D4B" w14:textId="77777777" w:rsidR="002166C8" w:rsidRDefault="002166C8" w:rsidP="00116291">
      <w:pPr>
        <w:pStyle w:val="Heading1"/>
      </w:pPr>
      <w:r>
        <w:t>Security</w:t>
      </w:r>
    </w:p>
    <w:p w14:paraId="3744D6B8" w14:textId="4A3402B5" w:rsidR="00392005" w:rsidRDefault="00B67D5E" w:rsidP="00F46F0A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A good </w:t>
      </w:r>
      <w:r w:rsidR="00946C1A">
        <w:rPr>
          <w:rFonts w:eastAsia="SimSun"/>
          <w:lang w:eastAsia="zh-CN"/>
        </w:rPr>
        <w:t xml:space="preserve">way to differentiate </w:t>
      </w:r>
      <w:r w:rsidR="00001635">
        <w:rPr>
          <w:rFonts w:eastAsia="SimSun"/>
          <w:lang w:eastAsia="zh-CN"/>
        </w:rPr>
        <w:t xml:space="preserve">3GPP </w:t>
      </w:r>
      <w:r w:rsidR="00946C1A">
        <w:rPr>
          <w:rFonts w:eastAsia="SimSun"/>
          <w:lang w:eastAsia="zh-CN"/>
        </w:rPr>
        <w:t>A-I</w:t>
      </w:r>
      <w:r w:rsidR="00FE2D90">
        <w:rPr>
          <w:rFonts w:eastAsia="SimSun"/>
          <w:lang w:eastAsia="zh-CN"/>
        </w:rPr>
        <w:t>o</w:t>
      </w:r>
      <w:r w:rsidR="00946C1A">
        <w:rPr>
          <w:rFonts w:eastAsia="SimSun"/>
          <w:lang w:eastAsia="zh-CN"/>
        </w:rPr>
        <w:t>T from other ambient standards, is to support best in class security</w:t>
      </w:r>
      <w:r w:rsidR="001774E4">
        <w:rPr>
          <w:rFonts w:eastAsia="SimSun"/>
          <w:lang w:eastAsia="zh-CN"/>
        </w:rPr>
        <w:t>.</w:t>
      </w:r>
      <w:r w:rsidR="00946C1A">
        <w:rPr>
          <w:rFonts w:eastAsia="SimSun"/>
          <w:lang w:eastAsia="zh-CN"/>
        </w:rPr>
        <w:t xml:space="preserve"> </w:t>
      </w:r>
      <w:r w:rsidR="001774E4">
        <w:rPr>
          <w:rFonts w:eastAsia="SimSun"/>
          <w:lang w:eastAsia="zh-CN"/>
        </w:rPr>
        <w:t>T</w:t>
      </w:r>
      <w:r w:rsidR="00946C1A">
        <w:rPr>
          <w:rFonts w:eastAsia="SimSun"/>
          <w:lang w:eastAsia="zh-CN"/>
        </w:rPr>
        <w:t>hus</w:t>
      </w:r>
      <w:r w:rsidR="001774E4">
        <w:rPr>
          <w:rFonts w:eastAsia="SimSun"/>
          <w:lang w:eastAsia="zh-CN"/>
        </w:rPr>
        <w:t>,</w:t>
      </w:r>
      <w:r w:rsidR="00946C1A">
        <w:rPr>
          <w:rFonts w:eastAsia="SimSun"/>
          <w:lang w:eastAsia="zh-CN"/>
        </w:rPr>
        <w:t xml:space="preserve"> the following SA1 proposed requirement should be supported:</w:t>
      </w:r>
    </w:p>
    <w:p w14:paraId="66EE2DD4" w14:textId="77777777" w:rsidR="00392005" w:rsidRDefault="00392005" w:rsidP="00392005">
      <w:pPr>
        <w:pStyle w:val="Proposal1"/>
      </w:pPr>
      <w:r>
        <w:rPr>
          <w:lang w:eastAsia="zh-CN"/>
        </w:rPr>
        <w:t>Include SA1 requirement – “The 5G system shall be able to support energy efficient security mechanisms for Ambient IoT devices, including authentication, encryption and data integrity.”</w:t>
      </w:r>
    </w:p>
    <w:p w14:paraId="6D4EC507" w14:textId="77777777" w:rsidR="00F46F0A" w:rsidRPr="00F311EE" w:rsidRDefault="00F46F0A" w:rsidP="00116291">
      <w:pPr>
        <w:pStyle w:val="Heading1"/>
      </w:pPr>
      <w:r w:rsidRPr="00F311EE">
        <w:t>Conclusions</w:t>
      </w:r>
    </w:p>
    <w:p w14:paraId="1BE92BBC" w14:textId="1B649419" w:rsidR="00116291" w:rsidRDefault="00116291" w:rsidP="0024172A">
      <w:pPr>
        <w:pStyle w:val="Obserevation"/>
        <w:numPr>
          <w:ilvl w:val="0"/>
          <w:numId w:val="28"/>
        </w:numPr>
        <w:ind w:left="1620" w:hanging="1620"/>
      </w:pPr>
      <w:r>
        <w:t>For both approach 1 and approach 2</w:t>
      </w:r>
      <w:r w:rsidR="0024172A">
        <w:t xml:space="preserve"> SA1 use case categorization methods</w:t>
      </w:r>
      <w:r>
        <w:t>, several use cases fall into multiple categories.</w:t>
      </w:r>
    </w:p>
    <w:p w14:paraId="5B3F8045" w14:textId="77777777" w:rsidR="00116291" w:rsidRDefault="00116291" w:rsidP="00116291">
      <w:pPr>
        <w:pStyle w:val="Obserevation"/>
      </w:pPr>
      <w:r>
        <w:t>Several SA1 use cases are similar and overlap.</w:t>
      </w:r>
    </w:p>
    <w:p w14:paraId="2E28C104" w14:textId="4FB12E5E" w:rsidR="00116291" w:rsidRDefault="00116291" w:rsidP="00116291">
      <w:pPr>
        <w:pStyle w:val="Obserevation"/>
      </w:pPr>
      <w:r>
        <w:t xml:space="preserve">Most </w:t>
      </w:r>
      <w:r w:rsidR="004640AA">
        <w:t xml:space="preserve">SA1 </w:t>
      </w:r>
      <w:r>
        <w:t>use cases fall into both indoor and outdoor environment categories.</w:t>
      </w:r>
    </w:p>
    <w:p w14:paraId="6C818A25" w14:textId="77777777" w:rsidR="00116291" w:rsidRDefault="00116291" w:rsidP="00116291">
      <w:pPr>
        <w:pStyle w:val="Obserevation"/>
      </w:pPr>
      <w:r>
        <w:t>The SA1 use cases are distributed evenly among the rUCs.</w:t>
      </w:r>
    </w:p>
    <w:p w14:paraId="282835C9" w14:textId="77777777" w:rsidR="00116291" w:rsidRDefault="00116291" w:rsidP="00116291">
      <w:pPr>
        <w:pStyle w:val="Obserevation"/>
      </w:pPr>
      <w:r>
        <w:t xml:space="preserve">The number of use cases in each category is not an indication of market size or market penetration rates. </w:t>
      </w:r>
    </w:p>
    <w:p w14:paraId="50407100" w14:textId="0EB16AC5" w:rsidR="00116291" w:rsidRDefault="00116291" w:rsidP="00116291">
      <w:pPr>
        <w:pStyle w:val="Proposal1"/>
        <w:numPr>
          <w:ilvl w:val="0"/>
          <w:numId w:val="29"/>
        </w:numPr>
        <w:ind w:left="1620" w:hanging="1620"/>
      </w:pPr>
      <w:r w:rsidRPr="00890F08">
        <w:t xml:space="preserve">No further work </w:t>
      </w:r>
      <w:r>
        <w:t xml:space="preserve">should </w:t>
      </w:r>
      <w:r w:rsidRPr="00890F08">
        <w:t>be done</w:t>
      </w:r>
      <w:r>
        <w:t>,</w:t>
      </w:r>
      <w:r w:rsidRPr="00890F08">
        <w:t xml:space="preserve"> including prioritization</w:t>
      </w:r>
      <w:r>
        <w:t>,</w:t>
      </w:r>
      <w:r w:rsidRPr="00890F08">
        <w:t xml:space="preserve"> on the SA1 use cases</w:t>
      </w:r>
      <w:r>
        <w:t xml:space="preserve"> or rUCs</w:t>
      </w:r>
      <w:r w:rsidRPr="00890F08">
        <w:t xml:space="preserve"> and work should instead focus on core requirements</w:t>
      </w:r>
      <w:r>
        <w:t>.</w:t>
      </w:r>
    </w:p>
    <w:p w14:paraId="4A81DB35" w14:textId="77777777" w:rsidR="00AA4828" w:rsidRPr="00FF7F3D" w:rsidRDefault="00AA4828" w:rsidP="00AA4828">
      <w:pPr>
        <w:pStyle w:val="Proposal1"/>
      </w:pPr>
      <w:r>
        <w:t xml:space="preserve">Categorize SA1 use cases according to </w:t>
      </w:r>
      <w:r w:rsidRPr="00FF7F3D">
        <w:t xml:space="preserve">Approach 1: </w:t>
      </w:r>
      <w:r>
        <w:t>“</w:t>
      </w:r>
      <w:r w:rsidRPr="00FF7F3D">
        <w:t>Have Grouping A, and Grouping B in the TR.</w:t>
      </w:r>
      <w:r>
        <w:t>”</w:t>
      </w:r>
    </w:p>
    <w:p w14:paraId="12185502" w14:textId="4453213A" w:rsidR="00AA4828" w:rsidRDefault="00AA4828" w:rsidP="00AA4828">
      <w:pPr>
        <w:pStyle w:val="Proposal1"/>
        <w:numPr>
          <w:ilvl w:val="0"/>
          <w:numId w:val="0"/>
        </w:numPr>
        <w:ind w:left="1620" w:hanging="1620"/>
      </w:pPr>
    </w:p>
    <w:p w14:paraId="47493104" w14:textId="77777777" w:rsidR="00AA4828" w:rsidRDefault="00AA4828" w:rsidP="00AA4828">
      <w:pPr>
        <w:pStyle w:val="Obserevation"/>
      </w:pPr>
      <w:r>
        <w:t>NB-IOT/LTE-M systems can support UE’s with device type C configurations</w:t>
      </w:r>
      <w:r>
        <w:rPr>
          <w:rFonts w:hint="eastAsia"/>
        </w:rPr>
        <w:t>.</w:t>
      </w:r>
    </w:p>
    <w:p w14:paraId="7EF36BF1" w14:textId="77777777" w:rsidR="00AA4828" w:rsidRDefault="00AA4828" w:rsidP="00AA4828">
      <w:pPr>
        <w:pStyle w:val="Obserevation"/>
      </w:pPr>
      <w:r>
        <w:t>WRT protocol development – device types A and B would be able to use a similar protocol, but device type C would require a very different protocol from A and B.</w:t>
      </w:r>
    </w:p>
    <w:p w14:paraId="5BC4526A" w14:textId="77777777" w:rsidR="00AA4828" w:rsidRDefault="00AA4828" w:rsidP="00AA4828">
      <w:pPr>
        <w:pStyle w:val="Obserevation"/>
      </w:pPr>
      <w:r>
        <w:t>WRT UE development – device types A and B would be able to share the same basic design (i.e., RF and baseband chipset(s)), but device type C would be very different design from A and B.</w:t>
      </w:r>
    </w:p>
    <w:p w14:paraId="159A9170" w14:textId="460DDF4B" w:rsidR="00AA4828" w:rsidRDefault="00AA4828" w:rsidP="00AA4828">
      <w:pPr>
        <w:pStyle w:val="Proposal1"/>
      </w:pPr>
      <w:r>
        <w:t>Given the above observation</w:t>
      </w:r>
      <w:r w:rsidR="00A80F47">
        <w:t>s</w:t>
      </w:r>
      <w:r>
        <w:t xml:space="preserve">, RAN PL should carefully consider supporting device type C. </w:t>
      </w:r>
    </w:p>
    <w:p w14:paraId="14264EF9" w14:textId="15B98591" w:rsidR="00AA4828" w:rsidRDefault="00AA4828" w:rsidP="00AA4828">
      <w:pPr>
        <w:pStyle w:val="Obserevation"/>
      </w:pPr>
      <w:r w:rsidRPr="009139BB">
        <w:t xml:space="preserve">To support low latency </w:t>
      </w:r>
      <w:r w:rsidR="000D64B0">
        <w:t>device-originated</w:t>
      </w:r>
      <w:r w:rsidRPr="009139BB">
        <w:t xml:space="preserve"> transmissions, either </w:t>
      </w:r>
      <w:r>
        <w:t xml:space="preserve">a </w:t>
      </w:r>
      <w:r w:rsidRPr="009139BB">
        <w:t>device type C is need</w:t>
      </w:r>
      <w:r>
        <w:t>ed,</w:t>
      </w:r>
      <w:r w:rsidRPr="009139BB">
        <w:t xml:space="preserve"> or </w:t>
      </w:r>
      <w:r>
        <w:t xml:space="preserve">a </w:t>
      </w:r>
      <w:r w:rsidRPr="009139BB">
        <w:t>carrier wave</w:t>
      </w:r>
      <w:r>
        <w:t xml:space="preserve"> </w:t>
      </w:r>
      <w:r w:rsidRPr="009139BB">
        <w:t>need</w:t>
      </w:r>
      <w:r>
        <w:t>s</w:t>
      </w:r>
      <w:r w:rsidRPr="009139BB">
        <w:t xml:space="preserve"> to be sent often (e.g.</w:t>
      </w:r>
      <w:r>
        <w:t>,</w:t>
      </w:r>
      <w:r w:rsidRPr="009139BB">
        <w:t xml:space="preserve"> &lt;10sec for most use cases).</w:t>
      </w:r>
    </w:p>
    <w:p w14:paraId="773A3479" w14:textId="77777777" w:rsidR="00AA4828" w:rsidRDefault="00AA4828" w:rsidP="00AA4828">
      <w:pPr>
        <w:pStyle w:val="Proposal1"/>
      </w:pPr>
      <w:r>
        <w:t xml:space="preserve">The TR should capture the </w:t>
      </w:r>
      <w:r w:rsidRPr="006E41CD">
        <w:t xml:space="preserve">device-originated and device-terminated traffic </w:t>
      </w:r>
      <w:r>
        <w:t>requirements for each representative use cases.</w:t>
      </w:r>
    </w:p>
    <w:p w14:paraId="3B0639E0" w14:textId="77777777" w:rsidR="00AA4828" w:rsidRDefault="00AA4828" w:rsidP="00AA4828">
      <w:pPr>
        <w:pStyle w:val="Obserevation"/>
      </w:pPr>
      <w:r>
        <w:t xml:space="preserve">To support all the </w:t>
      </w:r>
      <w:proofErr w:type="spellStart"/>
      <w:r>
        <w:t>rUC’s</w:t>
      </w:r>
      <w:proofErr w:type="spellEnd"/>
      <w:r>
        <w:t>, both low latency d</w:t>
      </w:r>
      <w:r w:rsidRPr="00225EBD">
        <w:t>evice</w:t>
      </w:r>
      <w:r>
        <w:t>-t</w:t>
      </w:r>
      <w:r w:rsidRPr="00225EBD">
        <w:t>erminated</w:t>
      </w:r>
      <w:r>
        <w:t xml:space="preserve"> and low latency d</w:t>
      </w:r>
      <w:r w:rsidRPr="00225EBD">
        <w:t xml:space="preserve">evice </w:t>
      </w:r>
      <w:r>
        <w:t>o</w:t>
      </w:r>
      <w:r w:rsidRPr="00225EBD">
        <w:t xml:space="preserve">riginated </w:t>
      </w:r>
      <w:r>
        <w:t xml:space="preserve">communications should be supported by A-IoT. </w:t>
      </w:r>
    </w:p>
    <w:p w14:paraId="5B79FC99" w14:textId="77777777" w:rsidR="00AA4828" w:rsidRDefault="00AA4828" w:rsidP="00AA4828">
      <w:pPr>
        <w:pStyle w:val="Proposal1"/>
        <w:rPr>
          <w:lang w:eastAsia="zh-CN"/>
        </w:rPr>
      </w:pPr>
      <w:r>
        <w:rPr>
          <w:noProof/>
        </w:rPr>
        <w:t>The maximum TB size should be studied and captured in the TR.</w:t>
      </w:r>
    </w:p>
    <w:p w14:paraId="2FF9FF8F" w14:textId="77777777" w:rsidR="00AA4828" w:rsidRDefault="00AA4828" w:rsidP="00AA4828">
      <w:pPr>
        <w:pStyle w:val="Proposal1"/>
      </w:pPr>
      <w:r>
        <w:rPr>
          <w:lang w:eastAsia="zh-CN"/>
        </w:rPr>
        <w:t xml:space="preserve">The requirement to support firmware updates should be studied and requirements thereof should be captured in the TR. </w:t>
      </w:r>
    </w:p>
    <w:p w14:paraId="07B2BBB8" w14:textId="4C4EAE0F" w:rsidR="00AA4828" w:rsidRDefault="00AA4828" w:rsidP="00AA4828">
      <w:pPr>
        <w:pStyle w:val="Proposal1"/>
        <w:rPr>
          <w:noProof/>
        </w:rPr>
      </w:pPr>
      <w:r>
        <w:rPr>
          <w:noProof/>
        </w:rPr>
        <w:t>Carrier wave formats, sources</w:t>
      </w:r>
      <w:r w:rsidR="0040539C">
        <w:rPr>
          <w:noProof/>
        </w:rPr>
        <w:t>,</w:t>
      </w:r>
      <w:r>
        <w:rPr>
          <w:noProof/>
        </w:rPr>
        <w:t xml:space="preserve"> and duplexing options should be captured in the TR and eventually down selected.</w:t>
      </w:r>
    </w:p>
    <w:p w14:paraId="763AAB33" w14:textId="77777777" w:rsidR="00AA4828" w:rsidRDefault="00AA4828" w:rsidP="00AA4828">
      <w:pPr>
        <w:pStyle w:val="Proposal1"/>
        <w:rPr>
          <w:noProof/>
        </w:rPr>
      </w:pPr>
      <w:r>
        <w:rPr>
          <w:noProof/>
        </w:rPr>
        <w:t>Backscattering modulation options and KPI’s should be captured in the TR.</w:t>
      </w:r>
    </w:p>
    <w:p w14:paraId="3CA89F29" w14:textId="77777777" w:rsidR="00AA4828" w:rsidRDefault="00AA4828" w:rsidP="00AA4828">
      <w:pPr>
        <w:pStyle w:val="Proposal1"/>
      </w:pPr>
      <w:r>
        <w:t>Before choosing E1/E2 values, RAN PL should discuss key requirements such as range (MCL), max amount of data (i.e., before exhausting ES), and max time between transmissions.</w:t>
      </w:r>
    </w:p>
    <w:p w14:paraId="0326287B" w14:textId="77777777" w:rsidR="00AA4828" w:rsidRDefault="00AA4828" w:rsidP="00AA4828">
      <w:pPr>
        <w:pStyle w:val="Proposal1"/>
      </w:pPr>
      <w:r>
        <w:rPr>
          <w:lang w:eastAsia="zh-CN"/>
        </w:rPr>
        <w:t>Include SA1 requirement – “The 5G system shall be able to support energy efficient security mechanisms for Ambient IoT devices, including authentication, encryption and data integrity.”</w:t>
      </w:r>
    </w:p>
    <w:p w14:paraId="2B7490F2" w14:textId="77777777" w:rsidR="00F46F0A" w:rsidRPr="00F311EE" w:rsidRDefault="00F46F0A" w:rsidP="001D66B4"/>
    <w:p w14:paraId="31E952EE" w14:textId="77777777" w:rsidR="00F46F0A" w:rsidRPr="00F311EE" w:rsidRDefault="00F46F0A" w:rsidP="00116291">
      <w:pPr>
        <w:pStyle w:val="Heading1"/>
      </w:pPr>
      <w:r w:rsidRPr="00116291">
        <w:t>References</w:t>
      </w:r>
    </w:p>
    <w:p w14:paraId="5F1F4515" w14:textId="4A117FCF" w:rsidR="00F311EE" w:rsidRDefault="00600272" w:rsidP="00A5197F">
      <w:pPr>
        <w:pStyle w:val="Reference"/>
        <w:rPr>
          <w:rFonts w:ascii="Calibri" w:hAnsi="Calibri" w:cs="Calibri"/>
        </w:rPr>
      </w:pPr>
      <w:r w:rsidRPr="00600272">
        <w:rPr>
          <w:rFonts w:ascii="Calibri" w:hAnsi="Calibri" w:cs="Calibri"/>
        </w:rPr>
        <w:t>RP-223396</w:t>
      </w:r>
      <w:r w:rsidR="005A27D4" w:rsidRPr="005A27D4">
        <w:rPr>
          <w:rFonts w:ascii="Calibri" w:hAnsi="Calibri" w:cs="Calibri"/>
        </w:rPr>
        <w:t>, Study on Ambient IoT.</w:t>
      </w:r>
      <w:r w:rsidR="00C32991" w:rsidRPr="00A5197F">
        <w:rPr>
          <w:rFonts w:ascii="Calibri" w:hAnsi="Calibri" w:cs="Calibri"/>
        </w:rPr>
        <w:t xml:space="preserve">  </w:t>
      </w:r>
    </w:p>
    <w:p w14:paraId="1C610843" w14:textId="01B0F6FB" w:rsidR="00203EC0" w:rsidRPr="00203EC0" w:rsidRDefault="00203EC0" w:rsidP="00B623A1">
      <w:pPr>
        <w:pStyle w:val="Reference"/>
        <w:rPr>
          <w:rFonts w:ascii="Calibri" w:hAnsi="Calibri" w:cs="Calibri"/>
        </w:rPr>
      </w:pPr>
      <w:r w:rsidRPr="00203EC0">
        <w:rPr>
          <w:rFonts w:ascii="Calibri" w:hAnsi="Calibri" w:cs="Calibri"/>
        </w:rPr>
        <w:t>RP-223526 TR 38.848 Study on Ambient IoT (Internet of Things) in RAN</w:t>
      </w:r>
    </w:p>
    <w:p w14:paraId="4DAA218D" w14:textId="0A292564" w:rsidR="00B86136" w:rsidRPr="00404F9A" w:rsidRDefault="001A3A00" w:rsidP="00C32991">
      <w:pPr>
        <w:pStyle w:val="Reference"/>
        <w:rPr>
          <w:rFonts w:ascii="Calibri" w:hAnsi="Calibri" w:cs="Calibri"/>
        </w:rPr>
      </w:pPr>
      <w:r w:rsidRPr="00404F9A">
        <w:rPr>
          <w:rFonts w:ascii="Calibri" w:hAnsi="Calibri" w:cs="Calibri"/>
        </w:rPr>
        <w:t>3GPP TR 22.840 V</w:t>
      </w:r>
      <w:r w:rsidR="00FD1AE9" w:rsidRPr="00404F9A">
        <w:rPr>
          <w:rFonts w:ascii="Calibri" w:hAnsi="Calibri" w:cs="Calibri"/>
        </w:rPr>
        <w:t>1.0.0</w:t>
      </w:r>
      <w:r w:rsidRPr="00404F9A">
        <w:rPr>
          <w:rFonts w:ascii="Calibri" w:hAnsi="Calibri" w:cs="Calibri"/>
        </w:rPr>
        <w:t xml:space="preserve"> </w:t>
      </w:r>
    </w:p>
    <w:p w14:paraId="12D5FFC8" w14:textId="1C670FCE" w:rsidR="009055FF" w:rsidRDefault="005A27D4" w:rsidP="00C32991">
      <w:pPr>
        <w:pStyle w:val="Reference"/>
        <w:rPr>
          <w:rFonts w:ascii="Calibri" w:hAnsi="Calibri" w:cs="Calibri"/>
        </w:rPr>
      </w:pPr>
      <w:r w:rsidRPr="005A27D4">
        <w:rPr>
          <w:rFonts w:ascii="Calibri" w:hAnsi="Calibri" w:cs="Calibri"/>
        </w:rPr>
        <w:t>S1-220192, New SID: Study on Ambient power-enabled Internet of Things.</w:t>
      </w:r>
    </w:p>
    <w:p w14:paraId="36C2622A" w14:textId="2DB0C25C" w:rsidR="00541105" w:rsidRDefault="00541105" w:rsidP="005A27D4"/>
    <w:p w14:paraId="711D0954" w14:textId="31F45CFC" w:rsidR="00600272" w:rsidRDefault="0032100B" w:rsidP="00116291">
      <w:pPr>
        <w:pStyle w:val="Heading1"/>
        <w:numPr>
          <w:ilvl w:val="0"/>
          <w:numId w:val="0"/>
        </w:numPr>
      </w:pPr>
      <w:r>
        <w:t xml:space="preserve">Appendix I: </w:t>
      </w:r>
      <w:r w:rsidR="00600272">
        <w:t xml:space="preserve">Agreements </w:t>
      </w:r>
      <w:r w:rsidR="00FF7278">
        <w:t xml:space="preserve">and WA </w:t>
      </w:r>
      <w:r w:rsidR="00600272">
        <w:t>in RAN #98e</w:t>
      </w:r>
    </w:p>
    <w:p w14:paraId="40FEE5F3" w14:textId="77777777" w:rsidR="0004571A" w:rsidRPr="0004571A" w:rsidRDefault="0004571A" w:rsidP="0004571A">
      <w:pPr>
        <w:rPr>
          <w:b/>
          <w:bCs/>
        </w:rPr>
      </w:pPr>
      <w:r w:rsidRPr="0004571A">
        <w:rPr>
          <w:b/>
          <w:bCs/>
        </w:rPr>
        <w:t xml:space="preserve">Proposal 4-3b-v2: </w:t>
      </w:r>
    </w:p>
    <w:p w14:paraId="08ED9913" w14:textId="740A0F6E" w:rsidR="0004571A" w:rsidRDefault="0004571A" w:rsidP="0004571A">
      <w:r>
        <w:t>Agree that for basestation deployments (when present), “Coexistence with existing 3GPP</w:t>
      </w:r>
    </w:p>
    <w:p w14:paraId="1E16171E" w14:textId="77777777" w:rsidR="0004571A" w:rsidRDefault="0004571A" w:rsidP="0004571A">
      <w:r>
        <w:t>technologies” can be:</w:t>
      </w:r>
    </w:p>
    <w:p w14:paraId="508189A1" w14:textId="7A45CDF7" w:rsidR="0004571A" w:rsidRDefault="0004571A" w:rsidP="0004571A">
      <w:pPr>
        <w:pStyle w:val="ListBullet"/>
      </w:pPr>
      <w:r>
        <w:rPr>
          <w:rFonts w:hint="eastAsia"/>
        </w:rPr>
        <w:t>Deployed on the same sites as an existing 3GPP deployment corresponding to the basestation type</w:t>
      </w:r>
    </w:p>
    <w:p w14:paraId="0EC88C3C" w14:textId="62FB7896" w:rsidR="00600272" w:rsidRDefault="0004571A" w:rsidP="0004571A">
      <w:pPr>
        <w:pStyle w:val="ListBullet"/>
      </w:pPr>
      <w:r>
        <w:rPr>
          <w:rFonts w:hint="eastAsia"/>
        </w:rPr>
        <w:t>Deployed on new sites without an assumption of an existing 3GPP deployment</w:t>
      </w:r>
    </w:p>
    <w:p w14:paraId="00605457" w14:textId="0A9049A1" w:rsidR="0004571A" w:rsidRDefault="0004571A" w:rsidP="0004571A"/>
    <w:p w14:paraId="3671F7C2" w14:textId="77777777" w:rsidR="00600272" w:rsidRPr="00600272" w:rsidRDefault="00600272" w:rsidP="0004571A">
      <w:pPr>
        <w:rPr>
          <w:b/>
          <w:bCs/>
        </w:rPr>
      </w:pPr>
      <w:r w:rsidRPr="0004571A">
        <w:rPr>
          <w:b/>
          <w:bCs/>
        </w:rPr>
        <w:t>Proposal 5-1a-extended, in section 6.1.6 (Energy harvesting text)</w:t>
      </w:r>
    </w:p>
    <w:p w14:paraId="47F5CC67" w14:textId="51075ED7" w:rsidR="0004571A" w:rsidRDefault="0004571A" w:rsidP="0004571A">
      <w:r>
        <w:rPr>
          <w:rFonts w:hint="eastAsia"/>
        </w:rPr>
        <w:t xml:space="preserve"> The following text is included in TR 38.848, with precise location up to later decision, unless there is an</w:t>
      </w:r>
    </w:p>
    <w:p w14:paraId="3BAF7717" w14:textId="77777777" w:rsidR="0004571A" w:rsidRDefault="0004571A" w:rsidP="0004571A">
      <w:r>
        <w:t>objection to letting the precise location be decided later, in which case the text is included in an Annex</w:t>
      </w:r>
    </w:p>
    <w:p w14:paraId="557887DE" w14:textId="77777777" w:rsidR="0004571A" w:rsidRDefault="0004571A" w:rsidP="0004571A">
      <w:r>
        <w:t>of the TR.</w:t>
      </w:r>
    </w:p>
    <w:p w14:paraId="0C0139AD" w14:textId="37E55567" w:rsidR="0004571A" w:rsidRPr="0004571A" w:rsidRDefault="0004571A" w:rsidP="0004571A">
      <w:pPr>
        <w:rPr>
          <w:i/>
          <w:iCs/>
        </w:rPr>
      </w:pPr>
      <w:r w:rsidRPr="0004571A">
        <w:rPr>
          <w:i/>
          <w:iCs/>
        </w:rPr>
        <w:lastRenderedPageBreak/>
        <w:t>“</w:t>
      </w:r>
      <w:r w:rsidRPr="0004571A">
        <w:rPr>
          <w:rFonts w:hint="eastAsia"/>
          <w:i/>
          <w:iCs/>
        </w:rPr>
        <w:t>Companies have reported the following energy sources for energy harvesting in literature: RF,</w:t>
      </w:r>
    </w:p>
    <w:p w14:paraId="260E5626" w14:textId="77777777" w:rsidR="0004571A" w:rsidRPr="0004571A" w:rsidRDefault="0004571A" w:rsidP="0004571A">
      <w:pPr>
        <w:rPr>
          <w:i/>
          <w:iCs/>
        </w:rPr>
      </w:pPr>
      <w:r w:rsidRPr="0004571A">
        <w:rPr>
          <w:i/>
          <w:iCs/>
        </w:rPr>
        <w:t>solar/light, piezoelectric (kinetic/vibration), electromagnetic, electrostatic, heat/thermal,</w:t>
      </w:r>
    </w:p>
    <w:p w14:paraId="1E233358" w14:textId="0F0BC168" w:rsidR="0004571A" w:rsidRPr="0004571A" w:rsidRDefault="0004571A" w:rsidP="0004571A">
      <w:pPr>
        <w:rPr>
          <w:i/>
          <w:iCs/>
        </w:rPr>
      </w:pPr>
      <w:r w:rsidRPr="0004571A">
        <w:rPr>
          <w:i/>
          <w:iCs/>
        </w:rPr>
        <w:t>thermoelectric, magnetic, wind/water, acoustic, etc.”</w:t>
      </w:r>
    </w:p>
    <w:p w14:paraId="0061737E" w14:textId="35985E20" w:rsidR="0004571A" w:rsidRDefault="0004571A" w:rsidP="0004571A"/>
    <w:p w14:paraId="7C1AD0F2" w14:textId="77777777" w:rsidR="00E31922" w:rsidRPr="00A73A0A" w:rsidRDefault="00E31922" w:rsidP="00E31922">
      <w:pPr>
        <w:rPr>
          <w:b/>
          <w:bCs/>
        </w:rPr>
      </w:pPr>
      <w:r w:rsidRPr="00A73A0A">
        <w:rPr>
          <w:b/>
          <w:bCs/>
        </w:rPr>
        <w:t>Proposal 5-3b-v2: the following set of Ambient Iot devices are considered in the SI:</w:t>
      </w:r>
    </w:p>
    <w:p w14:paraId="2BCED4DE" w14:textId="4003098D" w:rsidR="00E31922" w:rsidRDefault="00E31922" w:rsidP="00E31922">
      <w:pPr>
        <w:pStyle w:val="ListBullet"/>
      </w:pPr>
      <w:r>
        <w:rPr>
          <w:rFonts w:hint="eastAsia"/>
        </w:rPr>
        <w:t>Device A: No energy storage, no harvesting ambient sources, no independent signal generation, i.e.</w:t>
      </w:r>
    </w:p>
    <w:p w14:paraId="38C9135A" w14:textId="77777777" w:rsidR="00E31922" w:rsidRDefault="00E31922" w:rsidP="00E31922">
      <w:r>
        <w:t>backscattering transmission</w:t>
      </w:r>
    </w:p>
    <w:p w14:paraId="14F84135" w14:textId="6FDDEF12" w:rsidR="00E31922" w:rsidRDefault="00E31922" w:rsidP="00E31922">
      <w:pPr>
        <w:pStyle w:val="ListBullet"/>
      </w:pPr>
      <w:r>
        <w:rPr>
          <w:rFonts w:hint="eastAsia"/>
        </w:rPr>
        <w:t>Device B: Has energy storage from harvesting ambient sources, no independent signal generation, i.e.</w:t>
      </w:r>
    </w:p>
    <w:p w14:paraId="12EA5C1C" w14:textId="77777777" w:rsidR="00E31922" w:rsidRDefault="00E31922" w:rsidP="00E31922">
      <w:r>
        <w:t>backscattering transmission. Use of stored energy can include amplification for reflected signals</w:t>
      </w:r>
    </w:p>
    <w:p w14:paraId="43DC4715" w14:textId="1DC17732" w:rsidR="00E31922" w:rsidRDefault="00E31922" w:rsidP="00E31922">
      <w:pPr>
        <w:pStyle w:val="ListBullet"/>
      </w:pPr>
      <w:r>
        <w:rPr>
          <w:rFonts w:hint="eastAsia"/>
        </w:rPr>
        <w:t>Device C: Has energy storage from harvesting ambient sources, has independent signal generation,</w:t>
      </w:r>
    </w:p>
    <w:p w14:paraId="749FD135" w14:textId="77777777" w:rsidR="00E31922" w:rsidRDefault="00E31922" w:rsidP="00E31922">
      <w:r>
        <w:t>i.e. active RF component for transmission</w:t>
      </w:r>
    </w:p>
    <w:p w14:paraId="3229E3A1" w14:textId="77777777" w:rsidR="00E31922" w:rsidRDefault="00E31922" w:rsidP="00E31922">
      <w:r>
        <w:t>FFS: Whether to include device function</w:t>
      </w:r>
    </w:p>
    <w:p w14:paraId="0C0E5741" w14:textId="77777777" w:rsidR="00E31922" w:rsidRDefault="00E31922" w:rsidP="00E31922">
      <w:r>
        <w:t>FFS: Whether to include a target maximum power consumption for each device</w:t>
      </w:r>
    </w:p>
    <w:p w14:paraId="1D362232" w14:textId="77777777" w:rsidR="00E31922" w:rsidRDefault="00E31922" w:rsidP="00E31922">
      <w:r>
        <w:t>FFS: Whether/how to describe what stored energy is used for (in addition to the statement for Device B)</w:t>
      </w:r>
    </w:p>
    <w:p w14:paraId="11991DEA" w14:textId="40CA99E0" w:rsidR="00E31922" w:rsidRDefault="00E31922" w:rsidP="00E31922">
      <w:r>
        <w:t>FFS: if combination of these devices will be considered.</w:t>
      </w:r>
    </w:p>
    <w:p w14:paraId="1246534E" w14:textId="77777777" w:rsidR="00E31922" w:rsidRDefault="00E31922" w:rsidP="0004571A"/>
    <w:p w14:paraId="6F85DEAF" w14:textId="77777777" w:rsidR="00600272" w:rsidRPr="00600272" w:rsidRDefault="00600272" w:rsidP="00600272"/>
    <w:p w14:paraId="64943FA6" w14:textId="06C76A90" w:rsidR="00A73A0A" w:rsidRDefault="005002D2" w:rsidP="00600272">
      <w:r>
        <w:rPr>
          <w:b/>
          <w:bCs/>
        </w:rPr>
        <w:t>W</w:t>
      </w:r>
      <w:r w:rsidR="00600272" w:rsidRPr="00600272">
        <w:rPr>
          <w:b/>
          <w:bCs/>
        </w:rPr>
        <w:t>orking assumption</w:t>
      </w:r>
      <w:r w:rsidR="00600272" w:rsidRPr="00600272">
        <w:t>:</w:t>
      </w:r>
    </w:p>
    <w:p w14:paraId="11367D90" w14:textId="47A4DB05" w:rsidR="009D2C8D" w:rsidRDefault="009D2C8D" w:rsidP="009D2C8D">
      <w:r>
        <w:t>Proposal 5-2a-extended: Make a working assumption for this framework to categorize energy storage:</w:t>
      </w:r>
    </w:p>
    <w:p w14:paraId="727BB37C" w14:textId="77777777" w:rsidR="009D2C8D" w:rsidRDefault="009D2C8D" w:rsidP="00B13CBC">
      <w:pPr>
        <w:pStyle w:val="ListBullet"/>
      </w:pPr>
      <w:r>
        <w:t>Storage 1: no storage at all</w:t>
      </w:r>
    </w:p>
    <w:p w14:paraId="0EA18267" w14:textId="4DF90428" w:rsidR="009D2C8D" w:rsidRDefault="009D2C8D" w:rsidP="00B13CBC">
      <w:pPr>
        <w:pStyle w:val="ListBullet"/>
      </w:pPr>
      <w:r>
        <w:t>Storage 2: Up to E1 joules</w:t>
      </w:r>
    </w:p>
    <w:p w14:paraId="651461B0" w14:textId="3F5D21D3" w:rsidR="009D2C8D" w:rsidRDefault="009D2C8D" w:rsidP="00B13CBC">
      <w:pPr>
        <w:pStyle w:val="ListBullet"/>
      </w:pPr>
      <w:r>
        <w:t>Storage 3: Up to E2 joules</w:t>
      </w:r>
    </w:p>
    <w:p w14:paraId="59F48696" w14:textId="77777777" w:rsidR="009D2C8D" w:rsidRDefault="009D2C8D" w:rsidP="009D2C8D">
      <w:r>
        <w:t xml:space="preserve">FFS: </w:t>
      </w:r>
      <w:r w:rsidRPr="003F2F6E">
        <w:rPr>
          <w:highlight w:val="yellow"/>
        </w:rPr>
        <w:t>In RAN#99 value(s) of E1, E2</w:t>
      </w:r>
      <w:r>
        <w:t xml:space="preserve"> and it is possible that E1=E2, in which case we have only two storage</w:t>
      </w:r>
    </w:p>
    <w:p w14:paraId="14DC06AE" w14:textId="77777777" w:rsidR="009D2C8D" w:rsidRDefault="009D2C8D" w:rsidP="009D2C8D">
      <w:r>
        <w:t>categories. Note in this case that storage 2 and 3 could be replaced by a single description such as ”limited</w:t>
      </w:r>
    </w:p>
    <w:p w14:paraId="00EBDC58" w14:textId="3A7388AE" w:rsidR="00A73A0A" w:rsidRDefault="009D2C8D" w:rsidP="009D2C8D">
      <w:r>
        <w:t>energy storage”, instead.</w:t>
      </w:r>
    </w:p>
    <w:p w14:paraId="7D4F5259" w14:textId="67172A0C" w:rsidR="00EB75F6" w:rsidRDefault="00EB75F6" w:rsidP="009D2C8D"/>
    <w:p w14:paraId="7EB5092A" w14:textId="022D854D" w:rsidR="00EB75F6" w:rsidRDefault="00EB75F6" w:rsidP="009D2C8D"/>
    <w:p w14:paraId="4F4CADBB" w14:textId="77777777" w:rsidR="00026370" w:rsidRPr="00026370" w:rsidRDefault="00026370" w:rsidP="00026370">
      <w:r w:rsidRPr="00026370">
        <w:rPr>
          <w:b/>
          <w:bCs/>
        </w:rPr>
        <w:t>Proposal 4-4v2: Define the following topologies as starting points for the next meeting:</w:t>
      </w:r>
    </w:p>
    <w:p w14:paraId="4BB1CBCE" w14:textId="77777777" w:rsidR="00026370" w:rsidRPr="00026370" w:rsidRDefault="00026370" w:rsidP="00026370">
      <w:pPr>
        <w:numPr>
          <w:ilvl w:val="1"/>
          <w:numId w:val="16"/>
        </w:numPr>
      </w:pPr>
      <w:r w:rsidRPr="00026370">
        <w:t>Topology (1): BS &lt;-&gt; Ambient IoT device</w:t>
      </w:r>
    </w:p>
    <w:p w14:paraId="7EE474C0" w14:textId="77777777" w:rsidR="00026370" w:rsidRPr="00026370" w:rsidRDefault="00026370" w:rsidP="00026370">
      <w:pPr>
        <w:numPr>
          <w:ilvl w:val="2"/>
          <w:numId w:val="16"/>
        </w:numPr>
      </w:pPr>
      <w:r w:rsidRPr="00026370">
        <w:t>NOTE 1: Includes the possibility of BS Rx and BS Tx in different BSs</w:t>
      </w:r>
    </w:p>
    <w:p w14:paraId="1D5FDE91" w14:textId="77777777" w:rsidR="00026370" w:rsidRPr="00026370" w:rsidRDefault="00026370" w:rsidP="00026370">
      <w:pPr>
        <w:numPr>
          <w:ilvl w:val="1"/>
          <w:numId w:val="16"/>
        </w:numPr>
      </w:pPr>
      <w:r w:rsidRPr="00026370">
        <w:t>Topology (2): BS &lt;-&gt; Intermediate node &lt;-&gt; Ambient IoT device</w:t>
      </w:r>
    </w:p>
    <w:p w14:paraId="01EA1B0D" w14:textId="77777777" w:rsidR="00026370" w:rsidRPr="00026370" w:rsidRDefault="00026370" w:rsidP="00026370">
      <w:pPr>
        <w:numPr>
          <w:ilvl w:val="2"/>
          <w:numId w:val="16"/>
        </w:numPr>
      </w:pPr>
      <w:r w:rsidRPr="00026370">
        <w:t>NOTE 1: Intermediate node can be relay, IAB, UE, repeater, etc. which is capable of ambient IoT</w:t>
      </w:r>
    </w:p>
    <w:p w14:paraId="0D1C61F2" w14:textId="340AB56D" w:rsidR="00026370" w:rsidRPr="00026370" w:rsidRDefault="00026370" w:rsidP="00026370">
      <w:pPr>
        <w:numPr>
          <w:ilvl w:val="1"/>
          <w:numId w:val="16"/>
        </w:numPr>
      </w:pPr>
      <w:r w:rsidRPr="00026370">
        <w:t>Topology (3): BS &lt;-&gt; assisting node &lt;-&gt; Ambient IoT device &lt;-&gt; BS</w:t>
      </w:r>
    </w:p>
    <w:p w14:paraId="14E63871" w14:textId="77777777" w:rsidR="00026370" w:rsidRPr="00026370" w:rsidRDefault="00026370" w:rsidP="00026370">
      <w:pPr>
        <w:numPr>
          <w:ilvl w:val="2"/>
          <w:numId w:val="16"/>
        </w:numPr>
      </w:pPr>
      <w:r w:rsidRPr="00026370">
        <w:t>NOTE 1: Assisting node can be relay, IAB, UE, repeater, etc. which is capable of ambient IoT</w:t>
      </w:r>
    </w:p>
    <w:p w14:paraId="5F100202" w14:textId="77777777" w:rsidR="00026370" w:rsidRPr="00026370" w:rsidRDefault="00026370" w:rsidP="00026370">
      <w:pPr>
        <w:numPr>
          <w:ilvl w:val="2"/>
          <w:numId w:val="16"/>
        </w:numPr>
      </w:pPr>
      <w:r w:rsidRPr="00026370">
        <w:t>FFS: If the two BS can be different</w:t>
      </w:r>
    </w:p>
    <w:p w14:paraId="0429F5D0" w14:textId="77777777" w:rsidR="00026370" w:rsidRPr="00026370" w:rsidRDefault="00026370" w:rsidP="00026370">
      <w:pPr>
        <w:numPr>
          <w:ilvl w:val="1"/>
          <w:numId w:val="16"/>
        </w:numPr>
      </w:pPr>
      <w:r w:rsidRPr="00026370">
        <w:t>Topology (4): UE &lt;-&gt; Ambient IoT device</w:t>
      </w:r>
    </w:p>
    <w:p w14:paraId="58C7D7B8" w14:textId="77777777" w:rsidR="00026370" w:rsidRPr="00026370" w:rsidRDefault="00026370" w:rsidP="00026370">
      <w:pPr>
        <w:numPr>
          <w:ilvl w:val="1"/>
          <w:numId w:val="16"/>
        </w:numPr>
      </w:pPr>
      <w:r w:rsidRPr="00026370">
        <w:t>FFS: Topology (5) UE &lt;-&gt; Ambient IoT device &lt;-&gt; {BS or UE}</w:t>
      </w:r>
    </w:p>
    <w:p w14:paraId="05AB9FAA" w14:textId="77777777" w:rsidR="00026370" w:rsidRPr="00026370" w:rsidRDefault="00026370" w:rsidP="00026370">
      <w:r w:rsidRPr="00026370">
        <w:rPr>
          <w:b/>
          <w:bCs/>
          <w:i/>
          <w:iCs/>
        </w:rPr>
        <w:t> </w:t>
      </w:r>
    </w:p>
    <w:p w14:paraId="2418ECDD" w14:textId="77777777" w:rsidR="00026370" w:rsidRPr="00026370" w:rsidRDefault="00026370" w:rsidP="00026370">
      <w:r w:rsidRPr="00026370">
        <w:t xml:space="preserve">NOTE: For potential topology (5), discuss its </w:t>
      </w:r>
      <w:proofErr w:type="gramStart"/>
      <w:r w:rsidRPr="00026370">
        <w:t>relation</w:t>
      </w:r>
      <w:proofErr w:type="gramEnd"/>
      <w:r w:rsidRPr="00026370">
        <w:t xml:space="preserve"> with other topologies, its necessity, etc. in RAN#99.</w:t>
      </w:r>
    </w:p>
    <w:p w14:paraId="6B43A549" w14:textId="77777777" w:rsidR="00026370" w:rsidRPr="00026370" w:rsidRDefault="00026370" w:rsidP="00026370">
      <w:r w:rsidRPr="00026370">
        <w:t xml:space="preserve">NOTE: For all topologies: The Ambient IoT device may be provided with carrier wave from </w:t>
      </w:r>
      <w:proofErr w:type="gramStart"/>
      <w:r w:rsidRPr="00026370">
        <w:t>another</w:t>
      </w:r>
      <w:proofErr w:type="gramEnd"/>
      <w:r w:rsidRPr="00026370">
        <w:t xml:space="preserve"> node(s) either inside or outside the topology</w:t>
      </w:r>
    </w:p>
    <w:p w14:paraId="1D28DAE8" w14:textId="77777777" w:rsidR="00026370" w:rsidRPr="00026370" w:rsidRDefault="00026370" w:rsidP="00026370">
      <w:r w:rsidRPr="00026370">
        <w:t>NOTE: For all topologies: The links in each topology may be bidirectional or unidirectional</w:t>
      </w:r>
    </w:p>
    <w:p w14:paraId="4362B3A6" w14:textId="77777777" w:rsidR="00026370" w:rsidRPr="00026370" w:rsidRDefault="00026370" w:rsidP="00026370">
      <w:r w:rsidRPr="00026370">
        <w:t>FFS: Whether to consider combination of different topologies in the study.</w:t>
      </w:r>
    </w:p>
    <w:p w14:paraId="3C92B814" w14:textId="555CC8DA" w:rsidR="00026370" w:rsidRPr="00026370" w:rsidRDefault="00026370" w:rsidP="00026370">
      <w:r w:rsidRPr="00026370">
        <w:t>FFS: BS, UE, or assisting UE could be multiple BSs, UEs or assisting UEs, respectively.</w:t>
      </w:r>
    </w:p>
    <w:p w14:paraId="7F77BA18" w14:textId="63922ED5" w:rsidR="00026370" w:rsidRDefault="00026370" w:rsidP="00026370"/>
    <w:p w14:paraId="7A1B80D6" w14:textId="77DF9DC0" w:rsidR="00026370" w:rsidRDefault="009D4A1C" w:rsidP="00026370">
      <w:pPr>
        <w:rPr>
          <w:noProof/>
        </w:rPr>
      </w:pPr>
      <w:r>
        <w:rPr>
          <w:noProof/>
        </w:rPr>
        <w:lastRenderedPageBreak/>
        <w:drawing>
          <wp:inline distT="0" distB="0" distL="0" distR="0" wp14:anchorId="2CD32924" wp14:editId="3A2E516F">
            <wp:extent cx="5953760" cy="1818640"/>
            <wp:effectExtent l="0" t="0" r="0" b="0"/>
            <wp:docPr id="2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3760" cy="181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B3BFF7" w14:textId="02D85242" w:rsidR="00245797" w:rsidRDefault="00245797" w:rsidP="00026370">
      <w:pPr>
        <w:rPr>
          <w:noProof/>
        </w:rPr>
      </w:pPr>
    </w:p>
    <w:p w14:paraId="3FD85431" w14:textId="6922A7B4" w:rsidR="00245797" w:rsidRDefault="00245797" w:rsidP="00026370">
      <w:pPr>
        <w:rPr>
          <w:noProof/>
        </w:rPr>
      </w:pPr>
    </w:p>
    <w:p w14:paraId="7188954E" w14:textId="1FD4C746" w:rsidR="00245797" w:rsidRDefault="00245797" w:rsidP="00026370">
      <w:pPr>
        <w:rPr>
          <w:noProof/>
        </w:rPr>
      </w:pPr>
    </w:p>
    <w:p w14:paraId="3BBDA221" w14:textId="14FADCC6" w:rsidR="00245797" w:rsidRPr="00404F9A" w:rsidRDefault="00245797" w:rsidP="00404F9A">
      <w:pPr>
        <w:rPr>
          <w:b/>
          <w:bCs/>
        </w:rPr>
      </w:pPr>
      <w:bookmarkStart w:id="1" w:name="_Hlk129243692"/>
      <w:r w:rsidRPr="00404F9A">
        <w:rPr>
          <w:b/>
          <w:bCs/>
        </w:rPr>
        <w:t>Proposal 2, in section 3.6 (Handling of SA1 use cases)</w:t>
      </w:r>
    </w:p>
    <w:p w14:paraId="7084C2F1" w14:textId="100F8A31" w:rsidR="00245797" w:rsidRPr="00404F9A" w:rsidRDefault="00245797" w:rsidP="00404F9A">
      <w:pPr>
        <w:pStyle w:val="ListBullet"/>
        <w:rPr>
          <w:i/>
          <w:iCs/>
        </w:rPr>
      </w:pPr>
      <w:r w:rsidRPr="00404F9A">
        <w:rPr>
          <w:rFonts w:hint="eastAsia"/>
          <w:i/>
          <w:iCs/>
        </w:rPr>
        <w:t>Define the groups of Grouping A as follows, as a start point:</w:t>
      </w:r>
    </w:p>
    <w:p w14:paraId="30379C40" w14:textId="7725024E" w:rsidR="00245797" w:rsidRPr="00404F9A" w:rsidRDefault="00245797" w:rsidP="00404F9A">
      <w:pPr>
        <w:pStyle w:val="ListBullet"/>
        <w:tabs>
          <w:tab w:val="clear" w:pos="360"/>
          <w:tab w:val="num" w:pos="720"/>
        </w:tabs>
        <w:ind w:left="720"/>
        <w:rPr>
          <w:i/>
          <w:iCs/>
        </w:rPr>
      </w:pPr>
      <w:r w:rsidRPr="00404F9A">
        <w:rPr>
          <w:rFonts w:hint="eastAsia"/>
          <w:i/>
          <w:iCs/>
        </w:rPr>
        <w:t>Indoor</w:t>
      </w:r>
    </w:p>
    <w:p w14:paraId="60721119" w14:textId="7921091E" w:rsidR="00245797" w:rsidRPr="00404F9A" w:rsidRDefault="00245797" w:rsidP="00404F9A">
      <w:pPr>
        <w:pStyle w:val="ListBullet"/>
        <w:tabs>
          <w:tab w:val="clear" w:pos="360"/>
          <w:tab w:val="num" w:pos="720"/>
        </w:tabs>
        <w:ind w:left="720"/>
        <w:rPr>
          <w:i/>
          <w:iCs/>
        </w:rPr>
      </w:pPr>
      <w:r w:rsidRPr="00404F9A">
        <w:rPr>
          <w:rFonts w:hint="eastAsia"/>
          <w:i/>
          <w:iCs/>
        </w:rPr>
        <w:t>Outdoor</w:t>
      </w:r>
    </w:p>
    <w:p w14:paraId="1306E1B9" w14:textId="3FEBFEFB" w:rsidR="00245797" w:rsidRPr="00404F9A" w:rsidRDefault="00245797" w:rsidP="00404F9A">
      <w:pPr>
        <w:pStyle w:val="ListBullet"/>
        <w:tabs>
          <w:tab w:val="clear" w:pos="360"/>
          <w:tab w:val="num" w:pos="720"/>
        </w:tabs>
        <w:ind w:left="720"/>
        <w:rPr>
          <w:i/>
          <w:iCs/>
        </w:rPr>
      </w:pPr>
      <w:r w:rsidRPr="00404F9A">
        <w:rPr>
          <w:rFonts w:hint="eastAsia"/>
          <w:i/>
          <w:iCs/>
        </w:rPr>
        <w:t>Indoor/outdoor</w:t>
      </w:r>
    </w:p>
    <w:p w14:paraId="0A0E306E" w14:textId="67B4F726" w:rsidR="00245797" w:rsidRPr="00404F9A" w:rsidRDefault="00245797" w:rsidP="00404F9A">
      <w:pPr>
        <w:pStyle w:val="ListBullet"/>
        <w:rPr>
          <w:i/>
          <w:iCs/>
        </w:rPr>
      </w:pPr>
      <w:r w:rsidRPr="00404F9A">
        <w:rPr>
          <w:rFonts w:hint="eastAsia"/>
          <w:i/>
          <w:iCs/>
        </w:rPr>
        <w:t>Define the groups of Grouping B as follows, as a start point:</w:t>
      </w:r>
    </w:p>
    <w:p w14:paraId="5D64A49B" w14:textId="07501BEE" w:rsidR="00245797" w:rsidRPr="00404F9A" w:rsidRDefault="00245797" w:rsidP="00404F9A">
      <w:pPr>
        <w:pStyle w:val="ListBullet"/>
        <w:tabs>
          <w:tab w:val="clear" w:pos="360"/>
          <w:tab w:val="num" w:pos="720"/>
        </w:tabs>
        <w:ind w:left="720"/>
        <w:rPr>
          <w:i/>
          <w:iCs/>
        </w:rPr>
      </w:pPr>
      <w:r w:rsidRPr="00404F9A">
        <w:rPr>
          <w:rFonts w:hint="eastAsia"/>
          <w:i/>
          <w:iCs/>
        </w:rPr>
        <w:t>Inventory</w:t>
      </w:r>
    </w:p>
    <w:p w14:paraId="790BB46F" w14:textId="2EF1F58B" w:rsidR="00245797" w:rsidRPr="00404F9A" w:rsidRDefault="00245797" w:rsidP="00404F9A">
      <w:pPr>
        <w:pStyle w:val="ListBullet"/>
        <w:tabs>
          <w:tab w:val="clear" w:pos="360"/>
          <w:tab w:val="num" w:pos="720"/>
        </w:tabs>
        <w:ind w:left="720"/>
        <w:rPr>
          <w:i/>
          <w:iCs/>
        </w:rPr>
      </w:pPr>
      <w:r w:rsidRPr="00404F9A">
        <w:rPr>
          <w:rFonts w:hint="eastAsia"/>
          <w:i/>
          <w:iCs/>
        </w:rPr>
        <w:t>Sensors</w:t>
      </w:r>
    </w:p>
    <w:p w14:paraId="5115F644" w14:textId="3E213222" w:rsidR="00245797" w:rsidRPr="00404F9A" w:rsidRDefault="00245797" w:rsidP="00404F9A">
      <w:pPr>
        <w:pStyle w:val="ListBullet"/>
        <w:tabs>
          <w:tab w:val="clear" w:pos="360"/>
          <w:tab w:val="num" w:pos="720"/>
        </w:tabs>
        <w:ind w:left="720"/>
        <w:rPr>
          <w:i/>
          <w:iCs/>
        </w:rPr>
      </w:pPr>
      <w:r w:rsidRPr="00404F9A">
        <w:rPr>
          <w:rFonts w:hint="eastAsia"/>
          <w:i/>
          <w:iCs/>
        </w:rPr>
        <w:t>Positioning</w:t>
      </w:r>
    </w:p>
    <w:p w14:paraId="529576ED" w14:textId="2A27CA04" w:rsidR="00245797" w:rsidRPr="00404F9A" w:rsidRDefault="00245797" w:rsidP="00404F9A">
      <w:pPr>
        <w:pStyle w:val="ListBullet"/>
        <w:tabs>
          <w:tab w:val="clear" w:pos="360"/>
          <w:tab w:val="num" w:pos="720"/>
        </w:tabs>
        <w:ind w:left="720"/>
        <w:rPr>
          <w:i/>
          <w:iCs/>
        </w:rPr>
      </w:pPr>
      <w:r w:rsidRPr="00404F9A">
        <w:rPr>
          <w:rFonts w:hint="eastAsia"/>
          <w:i/>
          <w:iCs/>
        </w:rPr>
        <w:t>Command</w:t>
      </w:r>
    </w:p>
    <w:p w14:paraId="66D6AC04" w14:textId="3598A6E4" w:rsidR="00245797" w:rsidRPr="00404F9A" w:rsidRDefault="00245797" w:rsidP="00404F9A">
      <w:pPr>
        <w:pStyle w:val="ListBullet"/>
        <w:rPr>
          <w:i/>
          <w:iCs/>
        </w:rPr>
      </w:pPr>
      <w:r w:rsidRPr="00404F9A">
        <w:rPr>
          <w:rFonts w:hint="eastAsia"/>
          <w:i/>
          <w:iCs/>
        </w:rPr>
        <w:t>Whether to incorporate Grouping A and Grouping B according to Approach 1 (include both</w:t>
      </w:r>
      <w:r w:rsidRPr="00404F9A">
        <w:rPr>
          <w:i/>
          <w:iCs/>
        </w:rPr>
        <w:t xml:space="preserve"> separately) or Approach 2 (Group first by A, and second by B) will be decided in RAN#99.</w:t>
      </w:r>
    </w:p>
    <w:p w14:paraId="6F941AF8" w14:textId="21DFF656" w:rsidR="00245797" w:rsidRPr="00404F9A" w:rsidRDefault="00245797" w:rsidP="00404F9A">
      <w:pPr>
        <w:pStyle w:val="ListBullet"/>
        <w:rPr>
          <w:i/>
          <w:iCs/>
        </w:rPr>
      </w:pPr>
      <w:r w:rsidRPr="00404F9A">
        <w:rPr>
          <w:rFonts w:hint="eastAsia"/>
          <w:i/>
          <w:iCs/>
        </w:rPr>
        <w:t>Mapping of SA1 use cases to the groups of each grouping will be discussed in the next meeting,</w:t>
      </w:r>
      <w:r w:rsidRPr="00404F9A">
        <w:rPr>
          <w:i/>
          <w:iCs/>
        </w:rPr>
        <w:t xml:space="preserve"> including whether RAN needs to attempt that mapping, or only </w:t>
      </w:r>
      <w:proofErr w:type="gramStart"/>
      <w:r w:rsidRPr="00404F9A">
        <w:rPr>
          <w:i/>
          <w:iCs/>
        </w:rPr>
        <w:t>has to</w:t>
      </w:r>
      <w:proofErr w:type="gramEnd"/>
      <w:r w:rsidRPr="00404F9A">
        <w:rPr>
          <w:i/>
          <w:iCs/>
        </w:rPr>
        <w:t xml:space="preserve"> define the groups.</w:t>
      </w:r>
    </w:p>
    <w:bookmarkEnd w:id="1"/>
    <w:p w14:paraId="5809B9EF" w14:textId="082EF7A5" w:rsidR="00245797" w:rsidRDefault="00245797" w:rsidP="006B3412"/>
    <w:p w14:paraId="0CDF250C" w14:textId="77777777" w:rsidR="00245797" w:rsidRPr="00245797" w:rsidRDefault="00245797" w:rsidP="00404F9A"/>
    <w:p w14:paraId="0A0BC4CE" w14:textId="5757D7B3" w:rsidR="005C3F78" w:rsidRDefault="00245797" w:rsidP="001579CF">
      <w:r w:rsidRPr="000B380D">
        <w:rPr>
          <w:b/>
          <w:bCs/>
        </w:rPr>
        <w:t xml:space="preserve">Conclusion 3-2 </w:t>
      </w:r>
      <w:r w:rsidR="00557E85" w:rsidRPr="000B380D">
        <w:rPr>
          <w:b/>
          <w:bCs/>
        </w:rPr>
        <w:t xml:space="preserve"> and </w:t>
      </w:r>
      <w:r w:rsidR="005C3F78" w:rsidRPr="000B380D">
        <w:rPr>
          <w:b/>
          <w:bCs/>
        </w:rPr>
        <w:t>Proposal 3-1 in section 4.6 (Deployment scenarios table)</w:t>
      </w:r>
    </w:p>
    <w:p w14:paraId="46C84160" w14:textId="33959E5F" w:rsidR="00557E85" w:rsidRDefault="009D4A1C" w:rsidP="004B4AC6">
      <w:pPr>
        <w:pStyle w:val="ListBullet"/>
        <w:numPr>
          <w:ilvl w:val="0"/>
          <w:numId w:val="0"/>
        </w:numPr>
        <w:ind w:left="360"/>
        <w:rPr>
          <w:noProof/>
        </w:rPr>
      </w:pPr>
      <w:r>
        <w:rPr>
          <w:noProof/>
        </w:rPr>
        <w:drawing>
          <wp:inline distT="0" distB="0" distL="0" distR="0" wp14:anchorId="5E730F19" wp14:editId="1DF6E2B9">
            <wp:extent cx="5943600" cy="3210560"/>
            <wp:effectExtent l="0" t="0" r="0" b="0"/>
            <wp:docPr id="3" name="Pictur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21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2E50B9" w14:textId="77777777" w:rsidR="00557E85" w:rsidRDefault="00557E85" w:rsidP="00557E85">
      <w:pPr>
        <w:pStyle w:val="ListBullet"/>
      </w:pPr>
      <w:r>
        <w:lastRenderedPageBreak/>
        <w:t>FFS: whether/which rows can be indicated with more than one value, e.g. Environment = Indoor/Outdoor</w:t>
      </w:r>
    </w:p>
    <w:p w14:paraId="1FDB7D0F" w14:textId="77777777" w:rsidR="00557E85" w:rsidRDefault="00557E85" w:rsidP="00557E85">
      <w:pPr>
        <w:pStyle w:val="ListBullet"/>
      </w:pPr>
      <w:r>
        <w:t>FFS: Possible values for each characteristic row (see following questions)</w:t>
      </w:r>
    </w:p>
    <w:p w14:paraId="0DE96FC4" w14:textId="4259769A" w:rsidR="00557E85" w:rsidRDefault="00557E85" w:rsidP="00404F9A">
      <w:pPr>
        <w:pStyle w:val="ListBullet"/>
        <w:numPr>
          <w:ilvl w:val="0"/>
          <w:numId w:val="0"/>
        </w:numPr>
        <w:ind w:left="360"/>
      </w:pPr>
      <w:r>
        <w:t>FFS: Whether device characteristic is added to the table.</w:t>
      </w:r>
    </w:p>
    <w:p w14:paraId="1807F57B" w14:textId="77777777" w:rsidR="005C3F78" w:rsidRDefault="005C3F78" w:rsidP="00404F9A">
      <w:pPr>
        <w:ind w:left="360"/>
      </w:pPr>
    </w:p>
    <w:p w14:paraId="33510359" w14:textId="49E11901" w:rsidR="00245797" w:rsidRPr="001579CF" w:rsidRDefault="00245797" w:rsidP="00404F9A">
      <w:pPr>
        <w:rPr>
          <w:b/>
          <w:bCs/>
        </w:rPr>
      </w:pPr>
      <w:r w:rsidRPr="001579CF">
        <w:rPr>
          <w:b/>
          <w:bCs/>
        </w:rPr>
        <w:t>Proposal 4-1v2, in section 5.1.6 (Environment)</w:t>
      </w:r>
    </w:p>
    <w:p w14:paraId="517E0864" w14:textId="5DB7AAD6" w:rsidR="005C3F78" w:rsidRDefault="005C3F78" w:rsidP="00404F9A">
      <w:pPr>
        <w:pStyle w:val="ListBullet"/>
      </w:pPr>
      <w:r>
        <w:rPr>
          <w:rFonts w:hint="eastAsia"/>
        </w:rPr>
        <w:t>‘</w:t>
      </w:r>
      <w:r>
        <w:rPr>
          <w:rFonts w:hint="eastAsia"/>
        </w:rPr>
        <w:t>Environment of device</w:t>
      </w:r>
      <w:r>
        <w:rPr>
          <w:rFonts w:hint="eastAsia"/>
        </w:rPr>
        <w:t>’</w:t>
      </w:r>
      <w:r>
        <w:rPr>
          <w:rFonts w:hint="eastAsia"/>
        </w:rPr>
        <w:t xml:space="preserve"> can be </w:t>
      </w:r>
      <w:r>
        <w:rPr>
          <w:rFonts w:hint="eastAsia"/>
        </w:rPr>
        <w:t>‘</w:t>
      </w:r>
      <w:r>
        <w:rPr>
          <w:rFonts w:hint="eastAsia"/>
        </w:rPr>
        <w:t>indoor</w:t>
      </w:r>
      <w:r>
        <w:rPr>
          <w:rFonts w:hint="eastAsia"/>
        </w:rPr>
        <w:t>’</w:t>
      </w:r>
      <w:r>
        <w:rPr>
          <w:rFonts w:hint="eastAsia"/>
        </w:rPr>
        <w:t xml:space="preserve">, </w:t>
      </w:r>
      <w:r>
        <w:rPr>
          <w:rFonts w:hint="eastAsia"/>
        </w:rPr>
        <w:t>‘</w:t>
      </w:r>
      <w:r>
        <w:rPr>
          <w:rFonts w:hint="eastAsia"/>
        </w:rPr>
        <w:t>outdoor</w:t>
      </w:r>
      <w:r>
        <w:rPr>
          <w:rFonts w:hint="eastAsia"/>
        </w:rPr>
        <w:t>’</w:t>
      </w:r>
      <w:r>
        <w:rPr>
          <w:rFonts w:hint="eastAsia"/>
        </w:rPr>
        <w:t xml:space="preserve">, </w:t>
      </w:r>
      <w:r>
        <w:rPr>
          <w:rFonts w:hint="eastAsia"/>
        </w:rPr>
        <w:t>‘</w:t>
      </w:r>
      <w:r>
        <w:rPr>
          <w:rFonts w:hint="eastAsia"/>
        </w:rPr>
        <w:t>indoor or outdoor</w:t>
      </w:r>
      <w:r>
        <w:rPr>
          <w:rFonts w:hint="eastAsia"/>
        </w:rPr>
        <w:t>’</w:t>
      </w:r>
      <w:r>
        <w:rPr>
          <w:rFonts w:hint="eastAsia"/>
        </w:rPr>
        <w:t>.</w:t>
      </w:r>
    </w:p>
    <w:p w14:paraId="4723C810" w14:textId="2B79E2DE" w:rsidR="00245797" w:rsidRDefault="005C3F78" w:rsidP="00404F9A">
      <w:pPr>
        <w:pStyle w:val="ListBullet"/>
        <w:tabs>
          <w:tab w:val="clear" w:pos="360"/>
          <w:tab w:val="num" w:pos="720"/>
        </w:tabs>
        <w:ind w:left="720"/>
      </w:pPr>
      <w:r>
        <w:rPr>
          <w:rFonts w:hint="eastAsia"/>
        </w:rPr>
        <w:t>FFS: Whether to further describe other aspects, e.g. the size of the served area.</w:t>
      </w:r>
    </w:p>
    <w:p w14:paraId="1434AF4F" w14:textId="77777777" w:rsidR="005C3F78" w:rsidRDefault="005C3F78" w:rsidP="00404F9A"/>
    <w:p w14:paraId="45FA3CE8" w14:textId="3B4F9CD1" w:rsidR="00245797" w:rsidRPr="001579CF" w:rsidRDefault="00245797" w:rsidP="006B3412">
      <w:pPr>
        <w:rPr>
          <w:b/>
          <w:bCs/>
        </w:rPr>
      </w:pPr>
      <w:r w:rsidRPr="001579CF">
        <w:rPr>
          <w:b/>
          <w:bCs/>
        </w:rPr>
        <w:t>Proposal 4-2 in section 5.2.5 (Basestation characteristic)</w:t>
      </w:r>
    </w:p>
    <w:p w14:paraId="79A74D9E" w14:textId="77777777" w:rsidR="00557E85" w:rsidRDefault="00557E85" w:rsidP="00404F9A">
      <w:pPr>
        <w:pStyle w:val="ListBullet"/>
      </w:pPr>
      <w:r>
        <w:t>Proposal 4-2: Agree that ‘basestation characteristic’ can be: macro-</w:t>
      </w:r>
      <w:proofErr w:type="gramStart"/>
      <w:r>
        <w:t>cell based</w:t>
      </w:r>
      <w:proofErr w:type="gramEnd"/>
      <w:r>
        <w:t xml:space="preserve"> deployment, micro-cell based</w:t>
      </w:r>
    </w:p>
    <w:p w14:paraId="2259A0FC" w14:textId="77777777" w:rsidR="00557E85" w:rsidRDefault="00557E85" w:rsidP="00557E85">
      <w:r>
        <w:t>deployment, pico-cell base deployment, or none.</w:t>
      </w:r>
    </w:p>
    <w:p w14:paraId="783FDE21" w14:textId="51D6CA3A" w:rsidR="00557E85" w:rsidRPr="00245797" w:rsidRDefault="00557E85" w:rsidP="00404F9A">
      <w:pPr>
        <w:pStyle w:val="ListBullet"/>
        <w:tabs>
          <w:tab w:val="clear" w:pos="360"/>
          <w:tab w:val="num" w:pos="1080"/>
        </w:tabs>
        <w:ind w:left="1080"/>
      </w:pPr>
      <w:r>
        <w:rPr>
          <w:rFonts w:hint="eastAsia"/>
        </w:rPr>
        <w:t>FFS: If/how it is necessary to reflect mobile IAB basestation.</w:t>
      </w:r>
    </w:p>
    <w:p w14:paraId="32C0903A" w14:textId="77777777" w:rsidR="00557E85" w:rsidRDefault="00557E85" w:rsidP="006B3412"/>
    <w:p w14:paraId="2BFF6660" w14:textId="2069CEEC" w:rsidR="00245797" w:rsidRPr="001579CF" w:rsidRDefault="00245797" w:rsidP="004B4AC6">
      <w:pPr>
        <w:rPr>
          <w:b/>
          <w:bCs/>
        </w:rPr>
      </w:pPr>
      <w:r w:rsidRPr="001579CF">
        <w:rPr>
          <w:b/>
          <w:bCs/>
        </w:rPr>
        <w:t>Proposal 4-3a in section 5.3.5 (on in-band, guard-band, standalone band)</w:t>
      </w:r>
    </w:p>
    <w:p w14:paraId="71989817" w14:textId="23453A54" w:rsidR="00557E85" w:rsidRDefault="00557E85" w:rsidP="00404F9A">
      <w:pPr>
        <w:pStyle w:val="ListBullet"/>
      </w:pPr>
      <w:r>
        <w:t xml:space="preserve">Proposal 4-3a: Agree that the study considers Ambient IoT deployment in-band to NR, in </w:t>
      </w:r>
      <w:proofErr w:type="spellStart"/>
      <w:r>
        <w:t>guardband</w:t>
      </w:r>
      <w:proofErr w:type="spellEnd"/>
      <w:r>
        <w:t xml:space="preserve"> of NR, and standalone band from NR, and FFS: relationship to deployment scenarios.</w:t>
      </w:r>
    </w:p>
    <w:p w14:paraId="16340303" w14:textId="060FAA7D" w:rsidR="00557E85" w:rsidRPr="00245797" w:rsidRDefault="00557E85" w:rsidP="00404F9A">
      <w:pPr>
        <w:pStyle w:val="ListBullet"/>
      </w:pPr>
      <w:r>
        <w:t>Note: Prioritization among them can be discussed in later meetings.</w:t>
      </w:r>
    </w:p>
    <w:p w14:paraId="3D6708FF" w14:textId="77777777" w:rsidR="00557E85" w:rsidRDefault="00557E85" w:rsidP="006B3412"/>
    <w:p w14:paraId="00073F67" w14:textId="681DEFA4" w:rsidR="00245797" w:rsidRPr="001579CF" w:rsidRDefault="00245797" w:rsidP="004B4AC6">
      <w:pPr>
        <w:rPr>
          <w:b/>
          <w:bCs/>
        </w:rPr>
      </w:pPr>
      <w:r w:rsidRPr="001579CF">
        <w:rPr>
          <w:b/>
          <w:bCs/>
        </w:rPr>
        <w:t>Proposal 4-5, in section 5.5.5 (Spectrum)</w:t>
      </w:r>
    </w:p>
    <w:p w14:paraId="1466B6C7" w14:textId="77777777" w:rsidR="00155963" w:rsidRDefault="00155963" w:rsidP="00404F9A">
      <w:pPr>
        <w:pStyle w:val="ListBullet"/>
      </w:pPr>
      <w:r>
        <w:t>Proposal 4-5: Agree that spectrum in a deployment scenario is: licensed FDD, licensed TDD, unlicensed.</w:t>
      </w:r>
    </w:p>
    <w:p w14:paraId="5F7F48BC" w14:textId="2F77494C" w:rsidR="00155963" w:rsidRDefault="00155963" w:rsidP="006B3412">
      <w:pPr>
        <w:pStyle w:val="ListBullet"/>
        <w:tabs>
          <w:tab w:val="clear" w:pos="360"/>
          <w:tab w:val="num" w:pos="720"/>
        </w:tabs>
        <w:ind w:left="720"/>
      </w:pPr>
      <w:r>
        <w:rPr>
          <w:rFonts w:hint="eastAsia"/>
        </w:rPr>
        <w:t>Note: Further discuss if the study should apply any limitations to the cases for which unlicensed</w:t>
      </w:r>
      <w:r>
        <w:t xml:space="preserve"> spectrum is studied.</w:t>
      </w:r>
    </w:p>
    <w:p w14:paraId="0E43A24F" w14:textId="77777777" w:rsidR="00155963" w:rsidRPr="00245797" w:rsidRDefault="00155963" w:rsidP="00404F9A">
      <w:pPr>
        <w:pStyle w:val="ListBullet"/>
        <w:numPr>
          <w:ilvl w:val="0"/>
          <w:numId w:val="0"/>
        </w:numPr>
        <w:ind w:left="360" w:hanging="360"/>
      </w:pPr>
    </w:p>
    <w:p w14:paraId="311813AF" w14:textId="77777777" w:rsidR="00245797" w:rsidRPr="001579CF" w:rsidRDefault="00245797" w:rsidP="00404F9A">
      <w:pPr>
        <w:rPr>
          <w:b/>
          <w:bCs/>
        </w:rPr>
      </w:pPr>
      <w:r w:rsidRPr="001579CF">
        <w:rPr>
          <w:b/>
          <w:bCs/>
        </w:rPr>
        <w:t>Conclusion 4-6 in section 5.6.5 (Traffic assumption)</w:t>
      </w:r>
    </w:p>
    <w:p w14:paraId="40ED9EAC" w14:textId="1A740922" w:rsidR="00245797" w:rsidRPr="00026370" w:rsidRDefault="00155963" w:rsidP="00404F9A">
      <w:pPr>
        <w:pStyle w:val="ListBullet"/>
      </w:pPr>
      <w:r>
        <w:t xml:space="preserve">FFS: whether the TR will describe different types of device-terminated traffic, e.g. Device-Terminated </w:t>
      </w:r>
      <w:proofErr w:type="gramStart"/>
      <w:r>
        <w:t>command</w:t>
      </w:r>
      <w:proofErr w:type="gramEnd"/>
      <w:r>
        <w:t xml:space="preserve"> and Device-Terminated reporting trigger, and whether to describe relationships between device-originated and device-terminated traffic, etc.</w:t>
      </w:r>
    </w:p>
    <w:sectPr w:rsidR="00245797" w:rsidRPr="00026370" w:rsidSect="00C2174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BFE189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0358E7"/>
    <w:multiLevelType w:val="multilevel"/>
    <w:tmpl w:val="AAD08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E276399"/>
    <w:multiLevelType w:val="hybridMultilevel"/>
    <w:tmpl w:val="4F107CCE"/>
    <w:lvl w:ilvl="0" w:tplc="51FC8E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F64F3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D28BA1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FD440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A8741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13AA9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FE4F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B418F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8C2DB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2B976B34"/>
    <w:multiLevelType w:val="multilevel"/>
    <w:tmpl w:val="46884C26"/>
    <w:styleLink w:val="Observation"/>
    <w:lvl w:ilvl="0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501E44"/>
    <w:multiLevelType w:val="hybridMultilevel"/>
    <w:tmpl w:val="04C68430"/>
    <w:lvl w:ilvl="0" w:tplc="C2E0834A">
      <w:start w:val="1"/>
      <w:numFmt w:val="decimal"/>
      <w:pStyle w:val="Proposal1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EA45A3"/>
    <w:multiLevelType w:val="multilevel"/>
    <w:tmpl w:val="9C32B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AA46647"/>
    <w:multiLevelType w:val="hybridMultilevel"/>
    <w:tmpl w:val="59765FD8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1D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0A257EB"/>
    <w:multiLevelType w:val="hybridMultilevel"/>
    <w:tmpl w:val="4D30B51A"/>
    <w:lvl w:ilvl="0" w:tplc="3FBEE534">
      <w:start w:val="1"/>
      <w:numFmt w:val="bullet"/>
      <w:lvlText w:val="•"/>
      <w:lvlJc w:val="left"/>
      <w:pPr>
        <w:tabs>
          <w:tab w:val="num" w:pos="1636"/>
        </w:tabs>
        <w:ind w:left="1636" w:hanging="360"/>
      </w:pPr>
      <w:rPr>
        <w:rFonts w:ascii="Arial" w:hAnsi="Arial" w:hint="default"/>
      </w:rPr>
    </w:lvl>
    <w:lvl w:ilvl="1" w:tplc="BAA6EFB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2" w:tplc="81028C98">
      <w:numFmt w:val="bullet"/>
      <w:lvlText w:val="•"/>
      <w:lvlJc w:val="left"/>
      <w:pPr>
        <w:tabs>
          <w:tab w:val="num" w:pos="785"/>
        </w:tabs>
        <w:ind w:left="785" w:hanging="360"/>
      </w:pPr>
      <w:rPr>
        <w:rFonts w:ascii="Arial" w:hAnsi="Arial" w:hint="default"/>
      </w:rPr>
    </w:lvl>
    <w:lvl w:ilvl="3" w:tplc="0FFEDA58">
      <w:numFmt w:val="bullet"/>
      <w:lvlText w:val="•"/>
      <w:lvlJc w:val="left"/>
      <w:pPr>
        <w:tabs>
          <w:tab w:val="num" w:pos="1211"/>
        </w:tabs>
        <w:ind w:left="1211" w:hanging="360"/>
      </w:pPr>
      <w:rPr>
        <w:rFonts w:ascii="Arial" w:hAnsi="Arial" w:hint="default"/>
      </w:rPr>
    </w:lvl>
    <w:lvl w:ilvl="4" w:tplc="E35241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70B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803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B674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6070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44F59F0"/>
    <w:multiLevelType w:val="multilevel"/>
    <w:tmpl w:val="E25EF47E"/>
    <w:lvl w:ilvl="0">
      <w:start w:val="1"/>
      <w:numFmt w:val="decimal"/>
      <w:pStyle w:val="Heading1"/>
      <w:lvlText w:val="%1."/>
      <w:lvlJc w:val="left"/>
      <w:pPr>
        <w:tabs>
          <w:tab w:val="num" w:pos="4662"/>
        </w:tabs>
        <w:ind w:left="466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6BE295D"/>
    <w:multiLevelType w:val="multilevel"/>
    <w:tmpl w:val="30B88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BE0C26"/>
    <w:multiLevelType w:val="hybridMultilevel"/>
    <w:tmpl w:val="69126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3" w15:restartNumberingAfterBreak="0">
    <w:nsid w:val="609B54EA"/>
    <w:multiLevelType w:val="multilevel"/>
    <w:tmpl w:val="AD0C3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D8974C2"/>
    <w:multiLevelType w:val="hybridMultilevel"/>
    <w:tmpl w:val="320EB5AC"/>
    <w:lvl w:ilvl="0" w:tplc="3AF4099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72080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99EA7E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1AAB8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3D2776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1CD25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E6FC4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1828DE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750C85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A649A9"/>
    <w:multiLevelType w:val="hybridMultilevel"/>
    <w:tmpl w:val="6FC65986"/>
    <w:lvl w:ilvl="0" w:tplc="D2A6AAC6">
      <w:start w:val="1"/>
      <w:numFmt w:val="decimal"/>
      <w:pStyle w:val="Obserevation"/>
      <w:lvlText w:val="Observation %1: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7529FF"/>
    <w:multiLevelType w:val="hybridMultilevel"/>
    <w:tmpl w:val="04744EDE"/>
    <w:lvl w:ilvl="0" w:tplc="2B2ED0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1A6415"/>
    <w:multiLevelType w:val="hybridMultilevel"/>
    <w:tmpl w:val="9CA60002"/>
    <w:lvl w:ilvl="0" w:tplc="B99C415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956AA2E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53E4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D521F5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D88BE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F7A611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13AFBA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730CA2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DE0B8C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B12593"/>
    <w:multiLevelType w:val="hybridMultilevel"/>
    <w:tmpl w:val="C59A33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F01633"/>
    <w:multiLevelType w:val="multilevel"/>
    <w:tmpl w:val="AED47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0"/>
  </w:num>
  <w:num w:numId="3">
    <w:abstractNumId w:val="0"/>
  </w:num>
  <w:num w:numId="4">
    <w:abstractNumId w:val="12"/>
  </w:num>
  <w:num w:numId="5">
    <w:abstractNumId w:val="15"/>
  </w:num>
  <w:num w:numId="6">
    <w:abstractNumId w:val="6"/>
  </w:num>
  <w:num w:numId="7">
    <w:abstractNumId w:val="3"/>
  </w:num>
  <w:num w:numId="8">
    <w:abstractNumId w:val="4"/>
  </w:num>
  <w:num w:numId="9">
    <w:abstractNumId w:val="4"/>
    <w:lvlOverride w:ilvl="0">
      <w:startOverride w:val="1"/>
    </w:lvlOverride>
  </w:num>
  <w:num w:numId="10">
    <w:abstractNumId w:val="18"/>
  </w:num>
  <w:num w:numId="11">
    <w:abstractNumId w:val="16"/>
  </w:num>
  <w:num w:numId="12">
    <w:abstractNumId w:val="1"/>
  </w:num>
  <w:num w:numId="13">
    <w:abstractNumId w:val="11"/>
  </w:num>
  <w:num w:numId="14">
    <w:abstractNumId w:val="4"/>
    <w:lvlOverride w:ilvl="0">
      <w:startOverride w:val="1"/>
    </w:lvlOverride>
  </w:num>
  <w:num w:numId="15">
    <w:abstractNumId w:val="14"/>
  </w:num>
  <w:num w:numId="16">
    <w:abstractNumId w:val="17"/>
  </w:num>
  <w:num w:numId="17">
    <w:abstractNumId w:val="7"/>
  </w:num>
  <w:num w:numId="18">
    <w:abstractNumId w:val="2"/>
  </w:num>
  <w:num w:numId="19">
    <w:abstractNumId w:val="0"/>
  </w:num>
  <w:num w:numId="20">
    <w:abstractNumId w:val="0"/>
  </w:num>
  <w:num w:numId="21">
    <w:abstractNumId w:val="0"/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  <w:num w:numId="24">
    <w:abstractNumId w:val="5"/>
  </w:num>
  <w:num w:numId="25">
    <w:abstractNumId w:val="19"/>
  </w:num>
  <w:num w:numId="26">
    <w:abstractNumId w:val="9"/>
  </w:num>
  <w:num w:numId="27">
    <w:abstractNumId w:val="16"/>
  </w:num>
  <w:num w:numId="28">
    <w:abstractNumId w:val="15"/>
    <w:lvlOverride w:ilvl="0">
      <w:startOverride w:val="1"/>
    </w:lvlOverride>
  </w:num>
  <w:num w:numId="29">
    <w:abstractNumId w:val="4"/>
    <w:lvlOverride w:ilvl="0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rawMLYwNbMwNjIzNTJR0lEKTi0uzszPAykwqgUAfmBSDSwAAAA="/>
  </w:docVars>
  <w:rsids>
    <w:rsidRoot w:val="003F0AF4"/>
    <w:rsid w:val="000002C5"/>
    <w:rsid w:val="000005DD"/>
    <w:rsid w:val="0000078B"/>
    <w:rsid w:val="00000B96"/>
    <w:rsid w:val="00000BA2"/>
    <w:rsid w:val="00000CDB"/>
    <w:rsid w:val="0000117E"/>
    <w:rsid w:val="00001380"/>
    <w:rsid w:val="00001635"/>
    <w:rsid w:val="00001716"/>
    <w:rsid w:val="00001A1F"/>
    <w:rsid w:val="00001AC1"/>
    <w:rsid w:val="00001D0D"/>
    <w:rsid w:val="00001E87"/>
    <w:rsid w:val="00002895"/>
    <w:rsid w:val="00002A18"/>
    <w:rsid w:val="00002B45"/>
    <w:rsid w:val="00002BD6"/>
    <w:rsid w:val="00003109"/>
    <w:rsid w:val="00003925"/>
    <w:rsid w:val="00003D48"/>
    <w:rsid w:val="00003ED0"/>
    <w:rsid w:val="00004D3A"/>
    <w:rsid w:val="00004F3A"/>
    <w:rsid w:val="000053C3"/>
    <w:rsid w:val="0000588B"/>
    <w:rsid w:val="00005BF8"/>
    <w:rsid w:val="000064B4"/>
    <w:rsid w:val="00006A82"/>
    <w:rsid w:val="00006F9C"/>
    <w:rsid w:val="00007341"/>
    <w:rsid w:val="000075C8"/>
    <w:rsid w:val="00007818"/>
    <w:rsid w:val="0000785E"/>
    <w:rsid w:val="00007DB0"/>
    <w:rsid w:val="00007F0D"/>
    <w:rsid w:val="000102F1"/>
    <w:rsid w:val="00010482"/>
    <w:rsid w:val="000105DF"/>
    <w:rsid w:val="00010C8F"/>
    <w:rsid w:val="00010F00"/>
    <w:rsid w:val="00010F8E"/>
    <w:rsid w:val="000116CA"/>
    <w:rsid w:val="00011722"/>
    <w:rsid w:val="000119D6"/>
    <w:rsid w:val="00011B16"/>
    <w:rsid w:val="000124AC"/>
    <w:rsid w:val="000129EF"/>
    <w:rsid w:val="00012D95"/>
    <w:rsid w:val="00012DED"/>
    <w:rsid w:val="0001313B"/>
    <w:rsid w:val="0001377A"/>
    <w:rsid w:val="00013892"/>
    <w:rsid w:val="00013DA1"/>
    <w:rsid w:val="00013DA2"/>
    <w:rsid w:val="00013E22"/>
    <w:rsid w:val="00013F61"/>
    <w:rsid w:val="00014019"/>
    <w:rsid w:val="0001464D"/>
    <w:rsid w:val="0001495B"/>
    <w:rsid w:val="0001541C"/>
    <w:rsid w:val="00015457"/>
    <w:rsid w:val="00015E78"/>
    <w:rsid w:val="00016149"/>
    <w:rsid w:val="0001622C"/>
    <w:rsid w:val="00016720"/>
    <w:rsid w:val="00017BD6"/>
    <w:rsid w:val="00017CDB"/>
    <w:rsid w:val="000200CA"/>
    <w:rsid w:val="0002058F"/>
    <w:rsid w:val="00020B1D"/>
    <w:rsid w:val="00020B74"/>
    <w:rsid w:val="00020D03"/>
    <w:rsid w:val="00020DE3"/>
    <w:rsid w:val="00020E94"/>
    <w:rsid w:val="0002119F"/>
    <w:rsid w:val="0002135C"/>
    <w:rsid w:val="000213F5"/>
    <w:rsid w:val="00021B87"/>
    <w:rsid w:val="00021BFD"/>
    <w:rsid w:val="000221BB"/>
    <w:rsid w:val="0002242A"/>
    <w:rsid w:val="0002250F"/>
    <w:rsid w:val="000225AE"/>
    <w:rsid w:val="00022A28"/>
    <w:rsid w:val="00022C2D"/>
    <w:rsid w:val="000233E7"/>
    <w:rsid w:val="000242F1"/>
    <w:rsid w:val="000249D5"/>
    <w:rsid w:val="00024C76"/>
    <w:rsid w:val="00024CCC"/>
    <w:rsid w:val="00025CE8"/>
    <w:rsid w:val="00025E0A"/>
    <w:rsid w:val="00025E8A"/>
    <w:rsid w:val="00026370"/>
    <w:rsid w:val="000266D1"/>
    <w:rsid w:val="00026C7A"/>
    <w:rsid w:val="00026E6B"/>
    <w:rsid w:val="00027163"/>
    <w:rsid w:val="0002716D"/>
    <w:rsid w:val="00027200"/>
    <w:rsid w:val="0002749B"/>
    <w:rsid w:val="00030167"/>
    <w:rsid w:val="00030539"/>
    <w:rsid w:val="000311EE"/>
    <w:rsid w:val="00031326"/>
    <w:rsid w:val="000315A7"/>
    <w:rsid w:val="00031935"/>
    <w:rsid w:val="00032898"/>
    <w:rsid w:val="00032B1E"/>
    <w:rsid w:val="00032C28"/>
    <w:rsid w:val="00032CBD"/>
    <w:rsid w:val="0003319D"/>
    <w:rsid w:val="0003327D"/>
    <w:rsid w:val="00033293"/>
    <w:rsid w:val="000334A1"/>
    <w:rsid w:val="00033A5D"/>
    <w:rsid w:val="00033AA9"/>
    <w:rsid w:val="00034094"/>
    <w:rsid w:val="0003485E"/>
    <w:rsid w:val="00034D5A"/>
    <w:rsid w:val="00035252"/>
    <w:rsid w:val="0003552F"/>
    <w:rsid w:val="000355A6"/>
    <w:rsid w:val="000357F7"/>
    <w:rsid w:val="00035848"/>
    <w:rsid w:val="000358A8"/>
    <w:rsid w:val="00035AD0"/>
    <w:rsid w:val="0003602E"/>
    <w:rsid w:val="0003650E"/>
    <w:rsid w:val="000366AD"/>
    <w:rsid w:val="00036996"/>
    <w:rsid w:val="00036BD3"/>
    <w:rsid w:val="00036F36"/>
    <w:rsid w:val="000370EE"/>
    <w:rsid w:val="00037115"/>
    <w:rsid w:val="00037601"/>
    <w:rsid w:val="000378DA"/>
    <w:rsid w:val="00037C18"/>
    <w:rsid w:val="00040346"/>
    <w:rsid w:val="00040715"/>
    <w:rsid w:val="00040C28"/>
    <w:rsid w:val="000417E3"/>
    <w:rsid w:val="0004199D"/>
    <w:rsid w:val="00041C9A"/>
    <w:rsid w:val="00041EE0"/>
    <w:rsid w:val="00041FA0"/>
    <w:rsid w:val="000426E5"/>
    <w:rsid w:val="00042F40"/>
    <w:rsid w:val="0004301B"/>
    <w:rsid w:val="00043BB6"/>
    <w:rsid w:val="00043D56"/>
    <w:rsid w:val="00043F61"/>
    <w:rsid w:val="00043FB8"/>
    <w:rsid w:val="00044058"/>
    <w:rsid w:val="000441E5"/>
    <w:rsid w:val="00044B75"/>
    <w:rsid w:val="00044E51"/>
    <w:rsid w:val="00044E92"/>
    <w:rsid w:val="00044EA7"/>
    <w:rsid w:val="0004571A"/>
    <w:rsid w:val="0004571D"/>
    <w:rsid w:val="00045A6D"/>
    <w:rsid w:val="00045B7C"/>
    <w:rsid w:val="00045BAB"/>
    <w:rsid w:val="00045F9F"/>
    <w:rsid w:val="000462A7"/>
    <w:rsid w:val="0004693D"/>
    <w:rsid w:val="00046B23"/>
    <w:rsid w:val="0004745B"/>
    <w:rsid w:val="00047551"/>
    <w:rsid w:val="000477D4"/>
    <w:rsid w:val="000479C8"/>
    <w:rsid w:val="00047F22"/>
    <w:rsid w:val="0005015C"/>
    <w:rsid w:val="000502DD"/>
    <w:rsid w:val="00050487"/>
    <w:rsid w:val="000506A9"/>
    <w:rsid w:val="000508D3"/>
    <w:rsid w:val="00050A53"/>
    <w:rsid w:val="00050AA0"/>
    <w:rsid w:val="00050D1B"/>
    <w:rsid w:val="00050F12"/>
    <w:rsid w:val="00051C5B"/>
    <w:rsid w:val="0005235A"/>
    <w:rsid w:val="00052C14"/>
    <w:rsid w:val="00052C41"/>
    <w:rsid w:val="000537B3"/>
    <w:rsid w:val="00053B11"/>
    <w:rsid w:val="00053B9A"/>
    <w:rsid w:val="00053E44"/>
    <w:rsid w:val="00053FDD"/>
    <w:rsid w:val="00054D05"/>
    <w:rsid w:val="00054E05"/>
    <w:rsid w:val="000554EA"/>
    <w:rsid w:val="00055505"/>
    <w:rsid w:val="00055A28"/>
    <w:rsid w:val="00055A62"/>
    <w:rsid w:val="00055B10"/>
    <w:rsid w:val="00055BDD"/>
    <w:rsid w:val="0005612C"/>
    <w:rsid w:val="00056475"/>
    <w:rsid w:val="00057039"/>
    <w:rsid w:val="00057A9A"/>
    <w:rsid w:val="00057AF8"/>
    <w:rsid w:val="00057D42"/>
    <w:rsid w:val="00060336"/>
    <w:rsid w:val="00060590"/>
    <w:rsid w:val="00060D17"/>
    <w:rsid w:val="0006108B"/>
    <w:rsid w:val="0006117D"/>
    <w:rsid w:val="0006188B"/>
    <w:rsid w:val="000618CE"/>
    <w:rsid w:val="000618DF"/>
    <w:rsid w:val="00061B0B"/>
    <w:rsid w:val="00061EC6"/>
    <w:rsid w:val="000621E3"/>
    <w:rsid w:val="00062306"/>
    <w:rsid w:val="000623BD"/>
    <w:rsid w:val="00062868"/>
    <w:rsid w:val="00062D0C"/>
    <w:rsid w:val="00062DC5"/>
    <w:rsid w:val="00063058"/>
    <w:rsid w:val="0006317D"/>
    <w:rsid w:val="00063296"/>
    <w:rsid w:val="000633D9"/>
    <w:rsid w:val="0006353A"/>
    <w:rsid w:val="00063A65"/>
    <w:rsid w:val="00063E1E"/>
    <w:rsid w:val="000640C2"/>
    <w:rsid w:val="00064103"/>
    <w:rsid w:val="00064708"/>
    <w:rsid w:val="000648BB"/>
    <w:rsid w:val="0006490D"/>
    <w:rsid w:val="00064A0F"/>
    <w:rsid w:val="000650D5"/>
    <w:rsid w:val="00065452"/>
    <w:rsid w:val="0006572A"/>
    <w:rsid w:val="00065759"/>
    <w:rsid w:val="00065F1D"/>
    <w:rsid w:val="00066391"/>
    <w:rsid w:val="00066683"/>
    <w:rsid w:val="000668BF"/>
    <w:rsid w:val="000668DB"/>
    <w:rsid w:val="00066C09"/>
    <w:rsid w:val="00066C75"/>
    <w:rsid w:val="00066D67"/>
    <w:rsid w:val="00067BB7"/>
    <w:rsid w:val="00067E03"/>
    <w:rsid w:val="00067F10"/>
    <w:rsid w:val="0007023E"/>
    <w:rsid w:val="0007037E"/>
    <w:rsid w:val="00070CA9"/>
    <w:rsid w:val="000711A3"/>
    <w:rsid w:val="00071265"/>
    <w:rsid w:val="00071391"/>
    <w:rsid w:val="0007179E"/>
    <w:rsid w:val="00071E41"/>
    <w:rsid w:val="00072200"/>
    <w:rsid w:val="0007224E"/>
    <w:rsid w:val="0007270A"/>
    <w:rsid w:val="000734DB"/>
    <w:rsid w:val="00073508"/>
    <w:rsid w:val="00074E89"/>
    <w:rsid w:val="000753FC"/>
    <w:rsid w:val="00075EAE"/>
    <w:rsid w:val="00076B12"/>
    <w:rsid w:val="00076DD9"/>
    <w:rsid w:val="000773E2"/>
    <w:rsid w:val="00077D1E"/>
    <w:rsid w:val="000800F0"/>
    <w:rsid w:val="000805A3"/>
    <w:rsid w:val="0008080C"/>
    <w:rsid w:val="00080817"/>
    <w:rsid w:val="00080911"/>
    <w:rsid w:val="00080B02"/>
    <w:rsid w:val="00080B51"/>
    <w:rsid w:val="00080D61"/>
    <w:rsid w:val="00081022"/>
    <w:rsid w:val="0008106D"/>
    <w:rsid w:val="000816C6"/>
    <w:rsid w:val="000823BB"/>
    <w:rsid w:val="0008245A"/>
    <w:rsid w:val="00082796"/>
    <w:rsid w:val="00082AD9"/>
    <w:rsid w:val="00082DF8"/>
    <w:rsid w:val="00082F74"/>
    <w:rsid w:val="00083CA4"/>
    <w:rsid w:val="00084043"/>
    <w:rsid w:val="00084257"/>
    <w:rsid w:val="00084348"/>
    <w:rsid w:val="000843B4"/>
    <w:rsid w:val="000843C9"/>
    <w:rsid w:val="000846BF"/>
    <w:rsid w:val="000847C5"/>
    <w:rsid w:val="00084D96"/>
    <w:rsid w:val="00084DCD"/>
    <w:rsid w:val="00084E45"/>
    <w:rsid w:val="00084EC2"/>
    <w:rsid w:val="00084EF7"/>
    <w:rsid w:val="00084FA9"/>
    <w:rsid w:val="00085030"/>
    <w:rsid w:val="00085759"/>
    <w:rsid w:val="0008587D"/>
    <w:rsid w:val="00085946"/>
    <w:rsid w:val="00085C8C"/>
    <w:rsid w:val="00085D38"/>
    <w:rsid w:val="00085E40"/>
    <w:rsid w:val="00085EC2"/>
    <w:rsid w:val="00086124"/>
    <w:rsid w:val="000869E0"/>
    <w:rsid w:val="00087267"/>
    <w:rsid w:val="00087299"/>
    <w:rsid w:val="000876F0"/>
    <w:rsid w:val="00087F41"/>
    <w:rsid w:val="000904CD"/>
    <w:rsid w:val="00090541"/>
    <w:rsid w:val="000908C9"/>
    <w:rsid w:val="00090EB8"/>
    <w:rsid w:val="000910D6"/>
    <w:rsid w:val="000911D7"/>
    <w:rsid w:val="000913D3"/>
    <w:rsid w:val="00091473"/>
    <w:rsid w:val="00091790"/>
    <w:rsid w:val="00091BC3"/>
    <w:rsid w:val="00091F9A"/>
    <w:rsid w:val="0009203E"/>
    <w:rsid w:val="00092049"/>
    <w:rsid w:val="000927C2"/>
    <w:rsid w:val="000927D5"/>
    <w:rsid w:val="00092EB1"/>
    <w:rsid w:val="000931A4"/>
    <w:rsid w:val="000931D9"/>
    <w:rsid w:val="00093804"/>
    <w:rsid w:val="00093A3E"/>
    <w:rsid w:val="00094776"/>
    <w:rsid w:val="000947AB"/>
    <w:rsid w:val="000948BE"/>
    <w:rsid w:val="00094BFC"/>
    <w:rsid w:val="0009606F"/>
    <w:rsid w:val="000966D9"/>
    <w:rsid w:val="00096CF4"/>
    <w:rsid w:val="00096DF5"/>
    <w:rsid w:val="00096E00"/>
    <w:rsid w:val="000978E0"/>
    <w:rsid w:val="00097F44"/>
    <w:rsid w:val="000A0437"/>
    <w:rsid w:val="000A0AEB"/>
    <w:rsid w:val="000A0B28"/>
    <w:rsid w:val="000A100A"/>
    <w:rsid w:val="000A16A6"/>
    <w:rsid w:val="000A236C"/>
    <w:rsid w:val="000A24C2"/>
    <w:rsid w:val="000A26AC"/>
    <w:rsid w:val="000A26B3"/>
    <w:rsid w:val="000A2F11"/>
    <w:rsid w:val="000A30AF"/>
    <w:rsid w:val="000A3434"/>
    <w:rsid w:val="000A3DE1"/>
    <w:rsid w:val="000A48C0"/>
    <w:rsid w:val="000A4AE7"/>
    <w:rsid w:val="000A4C19"/>
    <w:rsid w:val="000A5736"/>
    <w:rsid w:val="000A577F"/>
    <w:rsid w:val="000A61EF"/>
    <w:rsid w:val="000A6269"/>
    <w:rsid w:val="000A63B8"/>
    <w:rsid w:val="000A6623"/>
    <w:rsid w:val="000A6FD3"/>
    <w:rsid w:val="000A7DB4"/>
    <w:rsid w:val="000B0106"/>
    <w:rsid w:val="000B01EC"/>
    <w:rsid w:val="000B03DF"/>
    <w:rsid w:val="000B0D61"/>
    <w:rsid w:val="000B20BD"/>
    <w:rsid w:val="000B22D4"/>
    <w:rsid w:val="000B2650"/>
    <w:rsid w:val="000B2949"/>
    <w:rsid w:val="000B2B25"/>
    <w:rsid w:val="000B37F5"/>
    <w:rsid w:val="000B380D"/>
    <w:rsid w:val="000B3891"/>
    <w:rsid w:val="000B3A6F"/>
    <w:rsid w:val="000B3C84"/>
    <w:rsid w:val="000B4333"/>
    <w:rsid w:val="000B4337"/>
    <w:rsid w:val="000B437D"/>
    <w:rsid w:val="000B4A4A"/>
    <w:rsid w:val="000B4EE1"/>
    <w:rsid w:val="000B4FBE"/>
    <w:rsid w:val="000B5098"/>
    <w:rsid w:val="000B54BD"/>
    <w:rsid w:val="000B57A7"/>
    <w:rsid w:val="000B5A18"/>
    <w:rsid w:val="000B5BB9"/>
    <w:rsid w:val="000B5C79"/>
    <w:rsid w:val="000B60C0"/>
    <w:rsid w:val="000B6219"/>
    <w:rsid w:val="000B6A75"/>
    <w:rsid w:val="000B6CC2"/>
    <w:rsid w:val="000B72FA"/>
    <w:rsid w:val="000B73A0"/>
    <w:rsid w:val="000B7448"/>
    <w:rsid w:val="000B776F"/>
    <w:rsid w:val="000B7D94"/>
    <w:rsid w:val="000C00C4"/>
    <w:rsid w:val="000C06D4"/>
    <w:rsid w:val="000C0AFA"/>
    <w:rsid w:val="000C0B29"/>
    <w:rsid w:val="000C0BAD"/>
    <w:rsid w:val="000C0FC1"/>
    <w:rsid w:val="000C127D"/>
    <w:rsid w:val="000C1346"/>
    <w:rsid w:val="000C1C64"/>
    <w:rsid w:val="000C2265"/>
    <w:rsid w:val="000C2982"/>
    <w:rsid w:val="000C2C38"/>
    <w:rsid w:val="000C2CF0"/>
    <w:rsid w:val="000C2DF2"/>
    <w:rsid w:val="000C2F62"/>
    <w:rsid w:val="000C2FAF"/>
    <w:rsid w:val="000C39E2"/>
    <w:rsid w:val="000C3C47"/>
    <w:rsid w:val="000C3E80"/>
    <w:rsid w:val="000C41D8"/>
    <w:rsid w:val="000C46FA"/>
    <w:rsid w:val="000C47C5"/>
    <w:rsid w:val="000C48D1"/>
    <w:rsid w:val="000C52A2"/>
    <w:rsid w:val="000C5661"/>
    <w:rsid w:val="000C5674"/>
    <w:rsid w:val="000C577F"/>
    <w:rsid w:val="000C5B3C"/>
    <w:rsid w:val="000C6035"/>
    <w:rsid w:val="000C6D4B"/>
    <w:rsid w:val="000C6D92"/>
    <w:rsid w:val="000C78F5"/>
    <w:rsid w:val="000C7D94"/>
    <w:rsid w:val="000C7F75"/>
    <w:rsid w:val="000D020F"/>
    <w:rsid w:val="000D057F"/>
    <w:rsid w:val="000D0A7D"/>
    <w:rsid w:val="000D0B0D"/>
    <w:rsid w:val="000D0F90"/>
    <w:rsid w:val="000D132F"/>
    <w:rsid w:val="000D190E"/>
    <w:rsid w:val="000D1B43"/>
    <w:rsid w:val="000D20D1"/>
    <w:rsid w:val="000D2126"/>
    <w:rsid w:val="000D238F"/>
    <w:rsid w:val="000D28D8"/>
    <w:rsid w:val="000D3344"/>
    <w:rsid w:val="000D3460"/>
    <w:rsid w:val="000D3A32"/>
    <w:rsid w:val="000D3A39"/>
    <w:rsid w:val="000D3C0A"/>
    <w:rsid w:val="000D3CA2"/>
    <w:rsid w:val="000D43A8"/>
    <w:rsid w:val="000D4B13"/>
    <w:rsid w:val="000D4BDC"/>
    <w:rsid w:val="000D5280"/>
    <w:rsid w:val="000D5499"/>
    <w:rsid w:val="000D59C8"/>
    <w:rsid w:val="000D61E5"/>
    <w:rsid w:val="000D6253"/>
    <w:rsid w:val="000D64B0"/>
    <w:rsid w:val="000D64E3"/>
    <w:rsid w:val="000D6E69"/>
    <w:rsid w:val="000D74D4"/>
    <w:rsid w:val="000D7790"/>
    <w:rsid w:val="000D7FBC"/>
    <w:rsid w:val="000D7FE3"/>
    <w:rsid w:val="000E0434"/>
    <w:rsid w:val="000E09E3"/>
    <w:rsid w:val="000E0A15"/>
    <w:rsid w:val="000E0EAE"/>
    <w:rsid w:val="000E0EFE"/>
    <w:rsid w:val="000E108A"/>
    <w:rsid w:val="000E10FD"/>
    <w:rsid w:val="000E122B"/>
    <w:rsid w:val="000E1327"/>
    <w:rsid w:val="000E13A6"/>
    <w:rsid w:val="000E15AC"/>
    <w:rsid w:val="000E1AD9"/>
    <w:rsid w:val="000E1B25"/>
    <w:rsid w:val="000E1BDC"/>
    <w:rsid w:val="000E1E07"/>
    <w:rsid w:val="000E2904"/>
    <w:rsid w:val="000E3165"/>
    <w:rsid w:val="000E3194"/>
    <w:rsid w:val="000E31B2"/>
    <w:rsid w:val="000E32F5"/>
    <w:rsid w:val="000E3812"/>
    <w:rsid w:val="000E3C58"/>
    <w:rsid w:val="000E41B4"/>
    <w:rsid w:val="000E4AAD"/>
    <w:rsid w:val="000E4D3E"/>
    <w:rsid w:val="000E4FE6"/>
    <w:rsid w:val="000E519D"/>
    <w:rsid w:val="000E5418"/>
    <w:rsid w:val="000E57D5"/>
    <w:rsid w:val="000E5C31"/>
    <w:rsid w:val="000E5EA9"/>
    <w:rsid w:val="000E64D9"/>
    <w:rsid w:val="000E6FD0"/>
    <w:rsid w:val="000E71B8"/>
    <w:rsid w:val="000E72DD"/>
    <w:rsid w:val="000E75AF"/>
    <w:rsid w:val="000E7723"/>
    <w:rsid w:val="000E783C"/>
    <w:rsid w:val="000E7ABA"/>
    <w:rsid w:val="000E7D81"/>
    <w:rsid w:val="000F01FF"/>
    <w:rsid w:val="000F05BA"/>
    <w:rsid w:val="000F1070"/>
    <w:rsid w:val="000F19A0"/>
    <w:rsid w:val="000F1F7E"/>
    <w:rsid w:val="000F23A4"/>
    <w:rsid w:val="000F264C"/>
    <w:rsid w:val="000F381D"/>
    <w:rsid w:val="000F3BFC"/>
    <w:rsid w:val="000F481B"/>
    <w:rsid w:val="000F4832"/>
    <w:rsid w:val="000F4EE4"/>
    <w:rsid w:val="000F5322"/>
    <w:rsid w:val="000F5402"/>
    <w:rsid w:val="000F54B2"/>
    <w:rsid w:val="000F5763"/>
    <w:rsid w:val="000F59DE"/>
    <w:rsid w:val="000F5CFA"/>
    <w:rsid w:val="000F5F3F"/>
    <w:rsid w:val="000F6037"/>
    <w:rsid w:val="000F621E"/>
    <w:rsid w:val="000F6B65"/>
    <w:rsid w:val="000F6E60"/>
    <w:rsid w:val="000F7029"/>
    <w:rsid w:val="000F7E14"/>
    <w:rsid w:val="000F7EE9"/>
    <w:rsid w:val="000F7F40"/>
    <w:rsid w:val="001001A1"/>
    <w:rsid w:val="0010098F"/>
    <w:rsid w:val="00100D38"/>
    <w:rsid w:val="00100E10"/>
    <w:rsid w:val="001016A7"/>
    <w:rsid w:val="001019BE"/>
    <w:rsid w:val="00101B05"/>
    <w:rsid w:val="00101BCA"/>
    <w:rsid w:val="00101DCF"/>
    <w:rsid w:val="0010201E"/>
    <w:rsid w:val="0010227F"/>
    <w:rsid w:val="001028A2"/>
    <w:rsid w:val="00102D4A"/>
    <w:rsid w:val="0010326A"/>
    <w:rsid w:val="00103430"/>
    <w:rsid w:val="00103453"/>
    <w:rsid w:val="001036A9"/>
    <w:rsid w:val="00104BC5"/>
    <w:rsid w:val="00104C05"/>
    <w:rsid w:val="00104C1F"/>
    <w:rsid w:val="00104C3E"/>
    <w:rsid w:val="0010562D"/>
    <w:rsid w:val="001058D9"/>
    <w:rsid w:val="001059A4"/>
    <w:rsid w:val="00105AB1"/>
    <w:rsid w:val="00105F9F"/>
    <w:rsid w:val="001062B5"/>
    <w:rsid w:val="001062C9"/>
    <w:rsid w:val="00106408"/>
    <w:rsid w:val="00106590"/>
    <w:rsid w:val="0010660A"/>
    <w:rsid w:val="00106825"/>
    <w:rsid w:val="00106934"/>
    <w:rsid w:val="00106BD7"/>
    <w:rsid w:val="00106F74"/>
    <w:rsid w:val="00107111"/>
    <w:rsid w:val="00107380"/>
    <w:rsid w:val="001102B1"/>
    <w:rsid w:val="00110347"/>
    <w:rsid w:val="00110431"/>
    <w:rsid w:val="001104F2"/>
    <w:rsid w:val="00110959"/>
    <w:rsid w:val="00110A4A"/>
    <w:rsid w:val="00110F02"/>
    <w:rsid w:val="001113B6"/>
    <w:rsid w:val="001115C7"/>
    <w:rsid w:val="001118CF"/>
    <w:rsid w:val="00111BD3"/>
    <w:rsid w:val="00111C48"/>
    <w:rsid w:val="0011212B"/>
    <w:rsid w:val="00112BF6"/>
    <w:rsid w:val="00112C76"/>
    <w:rsid w:val="00112D2A"/>
    <w:rsid w:val="00112E33"/>
    <w:rsid w:val="00112F73"/>
    <w:rsid w:val="001138D2"/>
    <w:rsid w:val="00113CF5"/>
    <w:rsid w:val="00113EE6"/>
    <w:rsid w:val="001143DC"/>
    <w:rsid w:val="001147A6"/>
    <w:rsid w:val="00114B06"/>
    <w:rsid w:val="0011501F"/>
    <w:rsid w:val="001154DA"/>
    <w:rsid w:val="00115525"/>
    <w:rsid w:val="001159B1"/>
    <w:rsid w:val="00116071"/>
    <w:rsid w:val="00116291"/>
    <w:rsid w:val="0011647E"/>
    <w:rsid w:val="001164B6"/>
    <w:rsid w:val="00116736"/>
    <w:rsid w:val="00117342"/>
    <w:rsid w:val="00117716"/>
    <w:rsid w:val="00117B75"/>
    <w:rsid w:val="00117C0D"/>
    <w:rsid w:val="00117CDF"/>
    <w:rsid w:val="00117E5F"/>
    <w:rsid w:val="00120395"/>
    <w:rsid w:val="001207AE"/>
    <w:rsid w:val="0012081B"/>
    <w:rsid w:val="001209B2"/>
    <w:rsid w:val="00120B1D"/>
    <w:rsid w:val="001213CD"/>
    <w:rsid w:val="00121649"/>
    <w:rsid w:val="001219BE"/>
    <w:rsid w:val="00121AFD"/>
    <w:rsid w:val="00122081"/>
    <w:rsid w:val="00122109"/>
    <w:rsid w:val="0012292C"/>
    <w:rsid w:val="00123080"/>
    <w:rsid w:val="001235D0"/>
    <w:rsid w:val="00123A54"/>
    <w:rsid w:val="00123C8B"/>
    <w:rsid w:val="00123F30"/>
    <w:rsid w:val="00123FA8"/>
    <w:rsid w:val="00123FC8"/>
    <w:rsid w:val="00124B77"/>
    <w:rsid w:val="00124D9B"/>
    <w:rsid w:val="00125AE5"/>
    <w:rsid w:val="00125D63"/>
    <w:rsid w:val="00125E4F"/>
    <w:rsid w:val="001260DD"/>
    <w:rsid w:val="0012618C"/>
    <w:rsid w:val="001261AD"/>
    <w:rsid w:val="00126395"/>
    <w:rsid w:val="001269A3"/>
    <w:rsid w:val="001271E6"/>
    <w:rsid w:val="00127945"/>
    <w:rsid w:val="00130924"/>
    <w:rsid w:val="00130973"/>
    <w:rsid w:val="00130B9F"/>
    <w:rsid w:val="00131032"/>
    <w:rsid w:val="001311A7"/>
    <w:rsid w:val="001311DB"/>
    <w:rsid w:val="001314CD"/>
    <w:rsid w:val="001314FC"/>
    <w:rsid w:val="00131913"/>
    <w:rsid w:val="00132AA7"/>
    <w:rsid w:val="00132AD1"/>
    <w:rsid w:val="00132B39"/>
    <w:rsid w:val="00132F1C"/>
    <w:rsid w:val="0013348C"/>
    <w:rsid w:val="00133C57"/>
    <w:rsid w:val="00133D7D"/>
    <w:rsid w:val="001343B8"/>
    <w:rsid w:val="00134426"/>
    <w:rsid w:val="001349CF"/>
    <w:rsid w:val="0013500C"/>
    <w:rsid w:val="0013517B"/>
    <w:rsid w:val="0013570E"/>
    <w:rsid w:val="00136F38"/>
    <w:rsid w:val="00137098"/>
    <w:rsid w:val="00137917"/>
    <w:rsid w:val="001379E2"/>
    <w:rsid w:val="00137C5D"/>
    <w:rsid w:val="00140218"/>
    <w:rsid w:val="0014051A"/>
    <w:rsid w:val="001410A2"/>
    <w:rsid w:val="001410D8"/>
    <w:rsid w:val="00141504"/>
    <w:rsid w:val="001416EA"/>
    <w:rsid w:val="00141857"/>
    <w:rsid w:val="00141A56"/>
    <w:rsid w:val="00142399"/>
    <w:rsid w:val="001423D6"/>
    <w:rsid w:val="00142529"/>
    <w:rsid w:val="001429A1"/>
    <w:rsid w:val="00142CB4"/>
    <w:rsid w:val="00143A38"/>
    <w:rsid w:val="00144A4F"/>
    <w:rsid w:val="001454D4"/>
    <w:rsid w:val="001456BD"/>
    <w:rsid w:val="001457AA"/>
    <w:rsid w:val="00145A42"/>
    <w:rsid w:val="00145B81"/>
    <w:rsid w:val="00145B8C"/>
    <w:rsid w:val="00146069"/>
    <w:rsid w:val="001464D8"/>
    <w:rsid w:val="00146664"/>
    <w:rsid w:val="0014685F"/>
    <w:rsid w:val="00146C88"/>
    <w:rsid w:val="00146EFE"/>
    <w:rsid w:val="0014753E"/>
    <w:rsid w:val="001479A0"/>
    <w:rsid w:val="00147BF9"/>
    <w:rsid w:val="00147FB3"/>
    <w:rsid w:val="001501C1"/>
    <w:rsid w:val="00150429"/>
    <w:rsid w:val="00150435"/>
    <w:rsid w:val="00150759"/>
    <w:rsid w:val="0015096A"/>
    <w:rsid w:val="001509FE"/>
    <w:rsid w:val="00150A90"/>
    <w:rsid w:val="00150E41"/>
    <w:rsid w:val="0015106B"/>
    <w:rsid w:val="001516E4"/>
    <w:rsid w:val="00151EBF"/>
    <w:rsid w:val="0015253E"/>
    <w:rsid w:val="00152736"/>
    <w:rsid w:val="00152ED9"/>
    <w:rsid w:val="00153282"/>
    <w:rsid w:val="00153591"/>
    <w:rsid w:val="00153C52"/>
    <w:rsid w:val="00153DDC"/>
    <w:rsid w:val="00153FFA"/>
    <w:rsid w:val="00154A72"/>
    <w:rsid w:val="0015508E"/>
    <w:rsid w:val="001554C9"/>
    <w:rsid w:val="001554D9"/>
    <w:rsid w:val="00155691"/>
    <w:rsid w:val="00155963"/>
    <w:rsid w:val="00155A6A"/>
    <w:rsid w:val="00156694"/>
    <w:rsid w:val="00156ACC"/>
    <w:rsid w:val="00156D5C"/>
    <w:rsid w:val="00156FEE"/>
    <w:rsid w:val="001576E4"/>
    <w:rsid w:val="00157788"/>
    <w:rsid w:val="001577A9"/>
    <w:rsid w:val="001579CF"/>
    <w:rsid w:val="00157A46"/>
    <w:rsid w:val="00157BC6"/>
    <w:rsid w:val="00157D3D"/>
    <w:rsid w:val="001603A9"/>
    <w:rsid w:val="001603D5"/>
    <w:rsid w:val="0016054B"/>
    <w:rsid w:val="0016103D"/>
    <w:rsid w:val="00161642"/>
    <w:rsid w:val="001616F4"/>
    <w:rsid w:val="00161A7B"/>
    <w:rsid w:val="001628BD"/>
    <w:rsid w:val="00162C9E"/>
    <w:rsid w:val="00163C29"/>
    <w:rsid w:val="00163C46"/>
    <w:rsid w:val="0016439E"/>
    <w:rsid w:val="001643F2"/>
    <w:rsid w:val="00165770"/>
    <w:rsid w:val="001658F2"/>
    <w:rsid w:val="0016634C"/>
    <w:rsid w:val="001664B2"/>
    <w:rsid w:val="00166754"/>
    <w:rsid w:val="00166785"/>
    <w:rsid w:val="00166897"/>
    <w:rsid w:val="00166F04"/>
    <w:rsid w:val="00166F25"/>
    <w:rsid w:val="0016724F"/>
    <w:rsid w:val="00167520"/>
    <w:rsid w:val="001675C5"/>
    <w:rsid w:val="001676F1"/>
    <w:rsid w:val="0016789E"/>
    <w:rsid w:val="00167D29"/>
    <w:rsid w:val="00170935"/>
    <w:rsid w:val="00170BD2"/>
    <w:rsid w:val="00170D01"/>
    <w:rsid w:val="0017110B"/>
    <w:rsid w:val="00171210"/>
    <w:rsid w:val="0017123B"/>
    <w:rsid w:val="00171315"/>
    <w:rsid w:val="00171526"/>
    <w:rsid w:val="001715E4"/>
    <w:rsid w:val="001728B3"/>
    <w:rsid w:val="00172D9B"/>
    <w:rsid w:val="00172DAB"/>
    <w:rsid w:val="0017372D"/>
    <w:rsid w:val="00173A8E"/>
    <w:rsid w:val="00173C9B"/>
    <w:rsid w:val="00173DD9"/>
    <w:rsid w:val="00173EAA"/>
    <w:rsid w:val="00173F41"/>
    <w:rsid w:val="00174260"/>
    <w:rsid w:val="00174ED9"/>
    <w:rsid w:val="001750CF"/>
    <w:rsid w:val="001753EF"/>
    <w:rsid w:val="0017545D"/>
    <w:rsid w:val="0017551E"/>
    <w:rsid w:val="001755F9"/>
    <w:rsid w:val="001756BD"/>
    <w:rsid w:val="001759BA"/>
    <w:rsid w:val="00175E61"/>
    <w:rsid w:val="001760F4"/>
    <w:rsid w:val="001766A8"/>
    <w:rsid w:val="00176961"/>
    <w:rsid w:val="00176FC5"/>
    <w:rsid w:val="001774CD"/>
    <w:rsid w:val="001774E4"/>
    <w:rsid w:val="00177629"/>
    <w:rsid w:val="001777AB"/>
    <w:rsid w:val="00180C9C"/>
    <w:rsid w:val="00180E2B"/>
    <w:rsid w:val="00180F33"/>
    <w:rsid w:val="00180FA1"/>
    <w:rsid w:val="0018111F"/>
    <w:rsid w:val="00181319"/>
    <w:rsid w:val="00181875"/>
    <w:rsid w:val="00181C34"/>
    <w:rsid w:val="00181C6D"/>
    <w:rsid w:val="00182585"/>
    <w:rsid w:val="00183347"/>
    <w:rsid w:val="001835E4"/>
    <w:rsid w:val="00183CCB"/>
    <w:rsid w:val="00183CFD"/>
    <w:rsid w:val="0018472E"/>
    <w:rsid w:val="00184AD9"/>
    <w:rsid w:val="0018528E"/>
    <w:rsid w:val="00185A8B"/>
    <w:rsid w:val="00185CCD"/>
    <w:rsid w:val="00185EA6"/>
    <w:rsid w:val="00185F80"/>
    <w:rsid w:val="00186C49"/>
    <w:rsid w:val="00186DEF"/>
    <w:rsid w:val="00186DF4"/>
    <w:rsid w:val="00186E22"/>
    <w:rsid w:val="001879BD"/>
    <w:rsid w:val="001879FB"/>
    <w:rsid w:val="00187D5E"/>
    <w:rsid w:val="00190496"/>
    <w:rsid w:val="00190D35"/>
    <w:rsid w:val="00190EA3"/>
    <w:rsid w:val="00190ED2"/>
    <w:rsid w:val="001913D4"/>
    <w:rsid w:val="001914C9"/>
    <w:rsid w:val="0019174E"/>
    <w:rsid w:val="00191F3D"/>
    <w:rsid w:val="00191F48"/>
    <w:rsid w:val="00191F66"/>
    <w:rsid w:val="001926A3"/>
    <w:rsid w:val="001928A5"/>
    <w:rsid w:val="0019293B"/>
    <w:rsid w:val="00192ABD"/>
    <w:rsid w:val="00192F50"/>
    <w:rsid w:val="0019371F"/>
    <w:rsid w:val="00193AE5"/>
    <w:rsid w:val="00193D4A"/>
    <w:rsid w:val="00193F45"/>
    <w:rsid w:val="0019442C"/>
    <w:rsid w:val="00194BAA"/>
    <w:rsid w:val="00194DBC"/>
    <w:rsid w:val="00194FDF"/>
    <w:rsid w:val="0019543E"/>
    <w:rsid w:val="00195500"/>
    <w:rsid w:val="0019558F"/>
    <w:rsid w:val="00195D0C"/>
    <w:rsid w:val="00196304"/>
    <w:rsid w:val="0019638B"/>
    <w:rsid w:val="00196438"/>
    <w:rsid w:val="001968CA"/>
    <w:rsid w:val="00196902"/>
    <w:rsid w:val="00196BB2"/>
    <w:rsid w:val="001976A1"/>
    <w:rsid w:val="001976FA"/>
    <w:rsid w:val="00197BA8"/>
    <w:rsid w:val="001A008B"/>
    <w:rsid w:val="001A0612"/>
    <w:rsid w:val="001A0E70"/>
    <w:rsid w:val="001A0E99"/>
    <w:rsid w:val="001A1229"/>
    <w:rsid w:val="001A1274"/>
    <w:rsid w:val="001A16E6"/>
    <w:rsid w:val="001A1780"/>
    <w:rsid w:val="001A18F9"/>
    <w:rsid w:val="001A1DCE"/>
    <w:rsid w:val="001A1F1B"/>
    <w:rsid w:val="001A215E"/>
    <w:rsid w:val="001A22C3"/>
    <w:rsid w:val="001A238D"/>
    <w:rsid w:val="001A28E4"/>
    <w:rsid w:val="001A2BD8"/>
    <w:rsid w:val="001A2DB5"/>
    <w:rsid w:val="001A3225"/>
    <w:rsid w:val="001A3851"/>
    <w:rsid w:val="001A3A00"/>
    <w:rsid w:val="001A3DE1"/>
    <w:rsid w:val="001A4248"/>
    <w:rsid w:val="001A44D7"/>
    <w:rsid w:val="001A45C8"/>
    <w:rsid w:val="001A4692"/>
    <w:rsid w:val="001A47CC"/>
    <w:rsid w:val="001A560B"/>
    <w:rsid w:val="001A59FE"/>
    <w:rsid w:val="001A60A5"/>
    <w:rsid w:val="001A68A7"/>
    <w:rsid w:val="001A6A0B"/>
    <w:rsid w:val="001A6BBA"/>
    <w:rsid w:val="001A738A"/>
    <w:rsid w:val="001A76B3"/>
    <w:rsid w:val="001A7E52"/>
    <w:rsid w:val="001B005A"/>
    <w:rsid w:val="001B009C"/>
    <w:rsid w:val="001B0C68"/>
    <w:rsid w:val="001B0F01"/>
    <w:rsid w:val="001B0F9F"/>
    <w:rsid w:val="001B107B"/>
    <w:rsid w:val="001B11CC"/>
    <w:rsid w:val="001B1457"/>
    <w:rsid w:val="001B17BE"/>
    <w:rsid w:val="001B182D"/>
    <w:rsid w:val="001B1ABB"/>
    <w:rsid w:val="001B1C2C"/>
    <w:rsid w:val="001B1E1F"/>
    <w:rsid w:val="001B2676"/>
    <w:rsid w:val="001B2E6C"/>
    <w:rsid w:val="001B3092"/>
    <w:rsid w:val="001B31AD"/>
    <w:rsid w:val="001B3E42"/>
    <w:rsid w:val="001B43C4"/>
    <w:rsid w:val="001B464B"/>
    <w:rsid w:val="001B617A"/>
    <w:rsid w:val="001B640D"/>
    <w:rsid w:val="001B64CE"/>
    <w:rsid w:val="001B6746"/>
    <w:rsid w:val="001B67EB"/>
    <w:rsid w:val="001B6A26"/>
    <w:rsid w:val="001B6FA9"/>
    <w:rsid w:val="001B7217"/>
    <w:rsid w:val="001B7454"/>
    <w:rsid w:val="001C02C5"/>
    <w:rsid w:val="001C0542"/>
    <w:rsid w:val="001C10F0"/>
    <w:rsid w:val="001C1810"/>
    <w:rsid w:val="001C1B19"/>
    <w:rsid w:val="001C2077"/>
    <w:rsid w:val="001C221D"/>
    <w:rsid w:val="001C22AC"/>
    <w:rsid w:val="001C23AB"/>
    <w:rsid w:val="001C23DC"/>
    <w:rsid w:val="001C240F"/>
    <w:rsid w:val="001C273D"/>
    <w:rsid w:val="001C2901"/>
    <w:rsid w:val="001C2F90"/>
    <w:rsid w:val="001C3031"/>
    <w:rsid w:val="001C337E"/>
    <w:rsid w:val="001C36EA"/>
    <w:rsid w:val="001C3BB2"/>
    <w:rsid w:val="001C418F"/>
    <w:rsid w:val="001C42CD"/>
    <w:rsid w:val="001C452A"/>
    <w:rsid w:val="001C47BF"/>
    <w:rsid w:val="001C47CA"/>
    <w:rsid w:val="001C4817"/>
    <w:rsid w:val="001C4BBA"/>
    <w:rsid w:val="001C4C11"/>
    <w:rsid w:val="001C52E5"/>
    <w:rsid w:val="001C5351"/>
    <w:rsid w:val="001C5471"/>
    <w:rsid w:val="001C55A0"/>
    <w:rsid w:val="001C5C2C"/>
    <w:rsid w:val="001C5DEF"/>
    <w:rsid w:val="001C6451"/>
    <w:rsid w:val="001C6828"/>
    <w:rsid w:val="001C6959"/>
    <w:rsid w:val="001C6A40"/>
    <w:rsid w:val="001C6D45"/>
    <w:rsid w:val="001C6F6F"/>
    <w:rsid w:val="001C711D"/>
    <w:rsid w:val="001C72F1"/>
    <w:rsid w:val="001C75FD"/>
    <w:rsid w:val="001D00D5"/>
    <w:rsid w:val="001D0374"/>
    <w:rsid w:val="001D06D9"/>
    <w:rsid w:val="001D0AF9"/>
    <w:rsid w:val="001D0DE6"/>
    <w:rsid w:val="001D11B2"/>
    <w:rsid w:val="001D1417"/>
    <w:rsid w:val="001D14CA"/>
    <w:rsid w:val="001D1971"/>
    <w:rsid w:val="001D198B"/>
    <w:rsid w:val="001D1AB4"/>
    <w:rsid w:val="001D1C2D"/>
    <w:rsid w:val="001D1E89"/>
    <w:rsid w:val="001D26D8"/>
    <w:rsid w:val="001D2CA9"/>
    <w:rsid w:val="001D2D7A"/>
    <w:rsid w:val="001D2E82"/>
    <w:rsid w:val="001D304F"/>
    <w:rsid w:val="001D32A3"/>
    <w:rsid w:val="001D380D"/>
    <w:rsid w:val="001D4176"/>
    <w:rsid w:val="001D4BA1"/>
    <w:rsid w:val="001D4E0F"/>
    <w:rsid w:val="001D5219"/>
    <w:rsid w:val="001D5845"/>
    <w:rsid w:val="001D6372"/>
    <w:rsid w:val="001D66B4"/>
    <w:rsid w:val="001D6ACB"/>
    <w:rsid w:val="001D6CBC"/>
    <w:rsid w:val="001D749F"/>
    <w:rsid w:val="001D79F0"/>
    <w:rsid w:val="001E013D"/>
    <w:rsid w:val="001E07C8"/>
    <w:rsid w:val="001E0A6C"/>
    <w:rsid w:val="001E0AB1"/>
    <w:rsid w:val="001E0B8C"/>
    <w:rsid w:val="001E0C82"/>
    <w:rsid w:val="001E1204"/>
    <w:rsid w:val="001E1751"/>
    <w:rsid w:val="001E17C7"/>
    <w:rsid w:val="001E1CAB"/>
    <w:rsid w:val="001E1E0D"/>
    <w:rsid w:val="001E1E92"/>
    <w:rsid w:val="001E2185"/>
    <w:rsid w:val="001E26BD"/>
    <w:rsid w:val="001E2810"/>
    <w:rsid w:val="001E2B00"/>
    <w:rsid w:val="001E32AA"/>
    <w:rsid w:val="001E32B6"/>
    <w:rsid w:val="001E334F"/>
    <w:rsid w:val="001E3523"/>
    <w:rsid w:val="001E3593"/>
    <w:rsid w:val="001E38DC"/>
    <w:rsid w:val="001E3EDC"/>
    <w:rsid w:val="001E4105"/>
    <w:rsid w:val="001E4469"/>
    <w:rsid w:val="001E45C4"/>
    <w:rsid w:val="001E46BE"/>
    <w:rsid w:val="001E4AF6"/>
    <w:rsid w:val="001E4D60"/>
    <w:rsid w:val="001E5229"/>
    <w:rsid w:val="001E5670"/>
    <w:rsid w:val="001E5C46"/>
    <w:rsid w:val="001E6175"/>
    <w:rsid w:val="001E6365"/>
    <w:rsid w:val="001E6BC2"/>
    <w:rsid w:val="001E6EFB"/>
    <w:rsid w:val="001E704D"/>
    <w:rsid w:val="001E786F"/>
    <w:rsid w:val="001E791B"/>
    <w:rsid w:val="001E7B2A"/>
    <w:rsid w:val="001E7F12"/>
    <w:rsid w:val="001F0712"/>
    <w:rsid w:val="001F0792"/>
    <w:rsid w:val="001F0B1F"/>
    <w:rsid w:val="001F0D30"/>
    <w:rsid w:val="001F0D7B"/>
    <w:rsid w:val="001F15D5"/>
    <w:rsid w:val="001F1B83"/>
    <w:rsid w:val="001F1B97"/>
    <w:rsid w:val="001F1EA0"/>
    <w:rsid w:val="001F1F25"/>
    <w:rsid w:val="001F21E6"/>
    <w:rsid w:val="001F22C9"/>
    <w:rsid w:val="001F37CF"/>
    <w:rsid w:val="001F38CB"/>
    <w:rsid w:val="001F39AD"/>
    <w:rsid w:val="001F3B44"/>
    <w:rsid w:val="001F4068"/>
    <w:rsid w:val="001F41DC"/>
    <w:rsid w:val="001F4777"/>
    <w:rsid w:val="001F4A17"/>
    <w:rsid w:val="001F4D89"/>
    <w:rsid w:val="001F4DEA"/>
    <w:rsid w:val="001F4F18"/>
    <w:rsid w:val="001F52B9"/>
    <w:rsid w:val="001F5682"/>
    <w:rsid w:val="001F6491"/>
    <w:rsid w:val="001F6EB6"/>
    <w:rsid w:val="001F70F8"/>
    <w:rsid w:val="001F72C1"/>
    <w:rsid w:val="001F72DE"/>
    <w:rsid w:val="001F76C3"/>
    <w:rsid w:val="001F76F3"/>
    <w:rsid w:val="0020032F"/>
    <w:rsid w:val="00200965"/>
    <w:rsid w:val="00201253"/>
    <w:rsid w:val="002024BA"/>
    <w:rsid w:val="00202526"/>
    <w:rsid w:val="002025B0"/>
    <w:rsid w:val="00202657"/>
    <w:rsid w:val="002026DC"/>
    <w:rsid w:val="0020328C"/>
    <w:rsid w:val="0020359C"/>
    <w:rsid w:val="00203EC0"/>
    <w:rsid w:val="002043A6"/>
    <w:rsid w:val="002045B2"/>
    <w:rsid w:val="00204DB0"/>
    <w:rsid w:val="002055EA"/>
    <w:rsid w:val="002059B6"/>
    <w:rsid w:val="00205D57"/>
    <w:rsid w:val="00205FDC"/>
    <w:rsid w:val="002063F4"/>
    <w:rsid w:val="00206532"/>
    <w:rsid w:val="00206895"/>
    <w:rsid w:val="00206C1A"/>
    <w:rsid w:val="00206CB5"/>
    <w:rsid w:val="00206D17"/>
    <w:rsid w:val="00206F19"/>
    <w:rsid w:val="00207832"/>
    <w:rsid w:val="00207E9F"/>
    <w:rsid w:val="002106A5"/>
    <w:rsid w:val="00210D49"/>
    <w:rsid w:val="0021141A"/>
    <w:rsid w:val="00211491"/>
    <w:rsid w:val="00211730"/>
    <w:rsid w:val="00211792"/>
    <w:rsid w:val="00211CFC"/>
    <w:rsid w:val="00211D90"/>
    <w:rsid w:val="00211FFE"/>
    <w:rsid w:val="00212119"/>
    <w:rsid w:val="00212227"/>
    <w:rsid w:val="002123FB"/>
    <w:rsid w:val="0021282B"/>
    <w:rsid w:val="00212B66"/>
    <w:rsid w:val="00212C5D"/>
    <w:rsid w:val="00212CCA"/>
    <w:rsid w:val="00212FFF"/>
    <w:rsid w:val="00213345"/>
    <w:rsid w:val="00213A2E"/>
    <w:rsid w:val="00213C76"/>
    <w:rsid w:val="00213D11"/>
    <w:rsid w:val="00213E4C"/>
    <w:rsid w:val="00213E7B"/>
    <w:rsid w:val="002144BF"/>
    <w:rsid w:val="002147BC"/>
    <w:rsid w:val="00214917"/>
    <w:rsid w:val="00214A3A"/>
    <w:rsid w:val="00214F44"/>
    <w:rsid w:val="00214F77"/>
    <w:rsid w:val="00215067"/>
    <w:rsid w:val="00215181"/>
    <w:rsid w:val="002151DA"/>
    <w:rsid w:val="002155B4"/>
    <w:rsid w:val="0021594A"/>
    <w:rsid w:val="00215C4B"/>
    <w:rsid w:val="00215D63"/>
    <w:rsid w:val="00215FBC"/>
    <w:rsid w:val="00216319"/>
    <w:rsid w:val="0021666F"/>
    <w:rsid w:val="002166C8"/>
    <w:rsid w:val="00216C22"/>
    <w:rsid w:val="002170B6"/>
    <w:rsid w:val="00217445"/>
    <w:rsid w:val="00217472"/>
    <w:rsid w:val="002179B7"/>
    <w:rsid w:val="00217AD4"/>
    <w:rsid w:val="00217B2E"/>
    <w:rsid w:val="00217D29"/>
    <w:rsid w:val="00220329"/>
    <w:rsid w:val="0022069C"/>
    <w:rsid w:val="0022069D"/>
    <w:rsid w:val="00220742"/>
    <w:rsid w:val="00220964"/>
    <w:rsid w:val="00220B2D"/>
    <w:rsid w:val="00220F81"/>
    <w:rsid w:val="00221056"/>
    <w:rsid w:val="002212A9"/>
    <w:rsid w:val="0022172F"/>
    <w:rsid w:val="002223A8"/>
    <w:rsid w:val="002225B2"/>
    <w:rsid w:val="002232FD"/>
    <w:rsid w:val="002238BB"/>
    <w:rsid w:val="00223FA4"/>
    <w:rsid w:val="002241AD"/>
    <w:rsid w:val="0022421B"/>
    <w:rsid w:val="002247AA"/>
    <w:rsid w:val="00224869"/>
    <w:rsid w:val="00225021"/>
    <w:rsid w:val="00225120"/>
    <w:rsid w:val="00225931"/>
    <w:rsid w:val="00225959"/>
    <w:rsid w:val="00225EBD"/>
    <w:rsid w:val="00226111"/>
    <w:rsid w:val="0022649F"/>
    <w:rsid w:val="00226540"/>
    <w:rsid w:val="00226924"/>
    <w:rsid w:val="00226958"/>
    <w:rsid w:val="002272D6"/>
    <w:rsid w:val="00227345"/>
    <w:rsid w:val="00227B17"/>
    <w:rsid w:val="00230396"/>
    <w:rsid w:val="002305D4"/>
    <w:rsid w:val="002306EF"/>
    <w:rsid w:val="00230B5E"/>
    <w:rsid w:val="00230C67"/>
    <w:rsid w:val="00230F9F"/>
    <w:rsid w:val="0023122B"/>
    <w:rsid w:val="0023125F"/>
    <w:rsid w:val="0023191B"/>
    <w:rsid w:val="00231B16"/>
    <w:rsid w:val="00231B6F"/>
    <w:rsid w:val="002320A1"/>
    <w:rsid w:val="002322F9"/>
    <w:rsid w:val="00232581"/>
    <w:rsid w:val="00232ED8"/>
    <w:rsid w:val="00232FD9"/>
    <w:rsid w:val="002331E0"/>
    <w:rsid w:val="0023329C"/>
    <w:rsid w:val="00233300"/>
    <w:rsid w:val="002334A7"/>
    <w:rsid w:val="002334FE"/>
    <w:rsid w:val="0023353F"/>
    <w:rsid w:val="0023363F"/>
    <w:rsid w:val="00233B64"/>
    <w:rsid w:val="00233CA9"/>
    <w:rsid w:val="00233DAE"/>
    <w:rsid w:val="00234096"/>
    <w:rsid w:val="002346BA"/>
    <w:rsid w:val="00234EC1"/>
    <w:rsid w:val="00234EFF"/>
    <w:rsid w:val="002355F3"/>
    <w:rsid w:val="002356CF"/>
    <w:rsid w:val="00235A30"/>
    <w:rsid w:val="002363B9"/>
    <w:rsid w:val="00236515"/>
    <w:rsid w:val="00237375"/>
    <w:rsid w:val="00237396"/>
    <w:rsid w:val="00237D58"/>
    <w:rsid w:val="0024001C"/>
    <w:rsid w:val="002400B7"/>
    <w:rsid w:val="00240421"/>
    <w:rsid w:val="002406FD"/>
    <w:rsid w:val="00240963"/>
    <w:rsid w:val="00240A7D"/>
    <w:rsid w:val="00240BBB"/>
    <w:rsid w:val="0024138B"/>
    <w:rsid w:val="0024172A"/>
    <w:rsid w:val="00241DDD"/>
    <w:rsid w:val="002424C0"/>
    <w:rsid w:val="0024322B"/>
    <w:rsid w:val="00243BB4"/>
    <w:rsid w:val="00243D56"/>
    <w:rsid w:val="00243D85"/>
    <w:rsid w:val="00243F0A"/>
    <w:rsid w:val="00243FDF"/>
    <w:rsid w:val="00244697"/>
    <w:rsid w:val="00244E88"/>
    <w:rsid w:val="00244E9F"/>
    <w:rsid w:val="00244EAD"/>
    <w:rsid w:val="00245797"/>
    <w:rsid w:val="002457B7"/>
    <w:rsid w:val="00245CEE"/>
    <w:rsid w:val="00245D2E"/>
    <w:rsid w:val="00246094"/>
    <w:rsid w:val="002463EE"/>
    <w:rsid w:val="00246D37"/>
    <w:rsid w:val="00247223"/>
    <w:rsid w:val="00247432"/>
    <w:rsid w:val="002476EF"/>
    <w:rsid w:val="00247D67"/>
    <w:rsid w:val="00247EA6"/>
    <w:rsid w:val="00250749"/>
    <w:rsid w:val="00250DAE"/>
    <w:rsid w:val="00251777"/>
    <w:rsid w:val="002519F7"/>
    <w:rsid w:val="00251A22"/>
    <w:rsid w:val="00251D43"/>
    <w:rsid w:val="00251FE0"/>
    <w:rsid w:val="00252231"/>
    <w:rsid w:val="002528DC"/>
    <w:rsid w:val="00252E70"/>
    <w:rsid w:val="002539AD"/>
    <w:rsid w:val="00253DE6"/>
    <w:rsid w:val="002542C2"/>
    <w:rsid w:val="0025444E"/>
    <w:rsid w:val="00254539"/>
    <w:rsid w:val="0025548B"/>
    <w:rsid w:val="002555A5"/>
    <w:rsid w:val="00255834"/>
    <w:rsid w:val="002558A3"/>
    <w:rsid w:val="00255B48"/>
    <w:rsid w:val="00255D60"/>
    <w:rsid w:val="0025650D"/>
    <w:rsid w:val="00256F06"/>
    <w:rsid w:val="00256F1E"/>
    <w:rsid w:val="00257231"/>
    <w:rsid w:val="00257418"/>
    <w:rsid w:val="00257472"/>
    <w:rsid w:val="00257791"/>
    <w:rsid w:val="00260508"/>
    <w:rsid w:val="00260692"/>
    <w:rsid w:val="00260B26"/>
    <w:rsid w:val="00260DCC"/>
    <w:rsid w:val="002613B9"/>
    <w:rsid w:val="002618CA"/>
    <w:rsid w:val="00261A09"/>
    <w:rsid w:val="00261C0D"/>
    <w:rsid w:val="002622D8"/>
    <w:rsid w:val="002624CF"/>
    <w:rsid w:val="00262CCF"/>
    <w:rsid w:val="002636B0"/>
    <w:rsid w:val="00263AED"/>
    <w:rsid w:val="00263C0A"/>
    <w:rsid w:val="00263D83"/>
    <w:rsid w:val="0026412F"/>
    <w:rsid w:val="0026423C"/>
    <w:rsid w:val="00264A9B"/>
    <w:rsid w:val="00264ED9"/>
    <w:rsid w:val="00265375"/>
    <w:rsid w:val="002659E1"/>
    <w:rsid w:val="00265A01"/>
    <w:rsid w:val="0026666A"/>
    <w:rsid w:val="00266B96"/>
    <w:rsid w:val="00266B9E"/>
    <w:rsid w:val="002676AB"/>
    <w:rsid w:val="002679CD"/>
    <w:rsid w:val="00267C5F"/>
    <w:rsid w:val="00267D98"/>
    <w:rsid w:val="00267FCE"/>
    <w:rsid w:val="0027040A"/>
    <w:rsid w:val="00270723"/>
    <w:rsid w:val="0027128D"/>
    <w:rsid w:val="00271684"/>
    <w:rsid w:val="002719B2"/>
    <w:rsid w:val="00271C5E"/>
    <w:rsid w:val="002720B2"/>
    <w:rsid w:val="00272378"/>
    <w:rsid w:val="002729B6"/>
    <w:rsid w:val="00273159"/>
    <w:rsid w:val="00273893"/>
    <w:rsid w:val="0027397E"/>
    <w:rsid w:val="00273D32"/>
    <w:rsid w:val="002743BE"/>
    <w:rsid w:val="002749A1"/>
    <w:rsid w:val="00274AAE"/>
    <w:rsid w:val="00275385"/>
    <w:rsid w:val="0027556B"/>
    <w:rsid w:val="0027562D"/>
    <w:rsid w:val="00275B6D"/>
    <w:rsid w:val="00275BD3"/>
    <w:rsid w:val="0027613C"/>
    <w:rsid w:val="00276F32"/>
    <w:rsid w:val="00276F6F"/>
    <w:rsid w:val="002779E2"/>
    <w:rsid w:val="002779EB"/>
    <w:rsid w:val="00277B03"/>
    <w:rsid w:val="002803BB"/>
    <w:rsid w:val="002803E6"/>
    <w:rsid w:val="00280495"/>
    <w:rsid w:val="002804FC"/>
    <w:rsid w:val="002807F5"/>
    <w:rsid w:val="00280938"/>
    <w:rsid w:val="0028122B"/>
    <w:rsid w:val="002812BE"/>
    <w:rsid w:val="00281725"/>
    <w:rsid w:val="0028195E"/>
    <w:rsid w:val="002819D2"/>
    <w:rsid w:val="002819EB"/>
    <w:rsid w:val="00281E37"/>
    <w:rsid w:val="00282076"/>
    <w:rsid w:val="002821FE"/>
    <w:rsid w:val="00282C30"/>
    <w:rsid w:val="00282E3B"/>
    <w:rsid w:val="00283247"/>
    <w:rsid w:val="002836D6"/>
    <w:rsid w:val="00284507"/>
    <w:rsid w:val="00284BA9"/>
    <w:rsid w:val="00284D3F"/>
    <w:rsid w:val="00284D53"/>
    <w:rsid w:val="00284E4F"/>
    <w:rsid w:val="0028521D"/>
    <w:rsid w:val="002853B3"/>
    <w:rsid w:val="002853F5"/>
    <w:rsid w:val="002854EA"/>
    <w:rsid w:val="00285726"/>
    <w:rsid w:val="00286240"/>
    <w:rsid w:val="0028628B"/>
    <w:rsid w:val="00286405"/>
    <w:rsid w:val="0028643F"/>
    <w:rsid w:val="0028655E"/>
    <w:rsid w:val="0028658D"/>
    <w:rsid w:val="0028669A"/>
    <w:rsid w:val="002866B5"/>
    <w:rsid w:val="0028746D"/>
    <w:rsid w:val="00287485"/>
    <w:rsid w:val="002874EE"/>
    <w:rsid w:val="00290BBE"/>
    <w:rsid w:val="00290DED"/>
    <w:rsid w:val="0029101A"/>
    <w:rsid w:val="002911F8"/>
    <w:rsid w:val="002913C1"/>
    <w:rsid w:val="002913E1"/>
    <w:rsid w:val="002914AB"/>
    <w:rsid w:val="002914C0"/>
    <w:rsid w:val="00292272"/>
    <w:rsid w:val="00292317"/>
    <w:rsid w:val="00292407"/>
    <w:rsid w:val="00292A27"/>
    <w:rsid w:val="00292E9F"/>
    <w:rsid w:val="00292EE6"/>
    <w:rsid w:val="00293271"/>
    <w:rsid w:val="00293840"/>
    <w:rsid w:val="0029392D"/>
    <w:rsid w:val="002948CF"/>
    <w:rsid w:val="00294DA2"/>
    <w:rsid w:val="00294FF2"/>
    <w:rsid w:val="0029533B"/>
    <w:rsid w:val="00295597"/>
    <w:rsid w:val="00295828"/>
    <w:rsid w:val="00295939"/>
    <w:rsid w:val="00296007"/>
    <w:rsid w:val="00296099"/>
    <w:rsid w:val="002960CA"/>
    <w:rsid w:val="002963EE"/>
    <w:rsid w:val="00296F02"/>
    <w:rsid w:val="00296FF5"/>
    <w:rsid w:val="002976CA"/>
    <w:rsid w:val="0029793B"/>
    <w:rsid w:val="00297B0C"/>
    <w:rsid w:val="002A0070"/>
    <w:rsid w:val="002A00BF"/>
    <w:rsid w:val="002A01AC"/>
    <w:rsid w:val="002A01BB"/>
    <w:rsid w:val="002A0894"/>
    <w:rsid w:val="002A0F7E"/>
    <w:rsid w:val="002A107A"/>
    <w:rsid w:val="002A16C3"/>
    <w:rsid w:val="002A179C"/>
    <w:rsid w:val="002A1EA3"/>
    <w:rsid w:val="002A20E8"/>
    <w:rsid w:val="002A238F"/>
    <w:rsid w:val="002A2834"/>
    <w:rsid w:val="002A2BA4"/>
    <w:rsid w:val="002A2D29"/>
    <w:rsid w:val="002A2D9E"/>
    <w:rsid w:val="002A325C"/>
    <w:rsid w:val="002A3674"/>
    <w:rsid w:val="002A377B"/>
    <w:rsid w:val="002A3AF1"/>
    <w:rsid w:val="002A3C4A"/>
    <w:rsid w:val="002A4093"/>
    <w:rsid w:val="002A41BE"/>
    <w:rsid w:val="002A42DF"/>
    <w:rsid w:val="002A44AE"/>
    <w:rsid w:val="002A4629"/>
    <w:rsid w:val="002A4684"/>
    <w:rsid w:val="002A4FD5"/>
    <w:rsid w:val="002A5621"/>
    <w:rsid w:val="002A586D"/>
    <w:rsid w:val="002A58F5"/>
    <w:rsid w:val="002A5EB9"/>
    <w:rsid w:val="002A629F"/>
    <w:rsid w:val="002A660D"/>
    <w:rsid w:val="002A692F"/>
    <w:rsid w:val="002A6A7A"/>
    <w:rsid w:val="002A6B0D"/>
    <w:rsid w:val="002A6F34"/>
    <w:rsid w:val="002A7088"/>
    <w:rsid w:val="002A7BE6"/>
    <w:rsid w:val="002A7CE8"/>
    <w:rsid w:val="002B01E4"/>
    <w:rsid w:val="002B0666"/>
    <w:rsid w:val="002B0B4F"/>
    <w:rsid w:val="002B107B"/>
    <w:rsid w:val="002B1128"/>
    <w:rsid w:val="002B14FB"/>
    <w:rsid w:val="002B160B"/>
    <w:rsid w:val="002B166E"/>
    <w:rsid w:val="002B1815"/>
    <w:rsid w:val="002B1B67"/>
    <w:rsid w:val="002B1CC1"/>
    <w:rsid w:val="002B1EEA"/>
    <w:rsid w:val="002B1FBB"/>
    <w:rsid w:val="002B2044"/>
    <w:rsid w:val="002B2172"/>
    <w:rsid w:val="002B228B"/>
    <w:rsid w:val="002B2313"/>
    <w:rsid w:val="002B2330"/>
    <w:rsid w:val="002B25E1"/>
    <w:rsid w:val="002B2E3A"/>
    <w:rsid w:val="002B2EC9"/>
    <w:rsid w:val="002B34BF"/>
    <w:rsid w:val="002B37C0"/>
    <w:rsid w:val="002B3DF8"/>
    <w:rsid w:val="002B4083"/>
    <w:rsid w:val="002B411A"/>
    <w:rsid w:val="002B4245"/>
    <w:rsid w:val="002B4728"/>
    <w:rsid w:val="002B4890"/>
    <w:rsid w:val="002B4CD2"/>
    <w:rsid w:val="002B5116"/>
    <w:rsid w:val="002B5AEA"/>
    <w:rsid w:val="002B5B32"/>
    <w:rsid w:val="002B5D7E"/>
    <w:rsid w:val="002B6EE3"/>
    <w:rsid w:val="002B700E"/>
    <w:rsid w:val="002B7445"/>
    <w:rsid w:val="002B74F1"/>
    <w:rsid w:val="002B7CFB"/>
    <w:rsid w:val="002B7EFA"/>
    <w:rsid w:val="002C0101"/>
    <w:rsid w:val="002C072D"/>
    <w:rsid w:val="002C0A1B"/>
    <w:rsid w:val="002C167E"/>
    <w:rsid w:val="002C18A7"/>
    <w:rsid w:val="002C18F5"/>
    <w:rsid w:val="002C1997"/>
    <w:rsid w:val="002C1C17"/>
    <w:rsid w:val="002C1EAC"/>
    <w:rsid w:val="002C21C6"/>
    <w:rsid w:val="002C2449"/>
    <w:rsid w:val="002C26B8"/>
    <w:rsid w:val="002C2800"/>
    <w:rsid w:val="002C2828"/>
    <w:rsid w:val="002C3071"/>
    <w:rsid w:val="002C341E"/>
    <w:rsid w:val="002C34F5"/>
    <w:rsid w:val="002C352E"/>
    <w:rsid w:val="002C39BE"/>
    <w:rsid w:val="002C3EE0"/>
    <w:rsid w:val="002C42D7"/>
    <w:rsid w:val="002C446B"/>
    <w:rsid w:val="002C45ED"/>
    <w:rsid w:val="002C47A4"/>
    <w:rsid w:val="002C4D90"/>
    <w:rsid w:val="002C505E"/>
    <w:rsid w:val="002C532F"/>
    <w:rsid w:val="002C553C"/>
    <w:rsid w:val="002C56AE"/>
    <w:rsid w:val="002C5735"/>
    <w:rsid w:val="002C5DC4"/>
    <w:rsid w:val="002C5EF6"/>
    <w:rsid w:val="002C633C"/>
    <w:rsid w:val="002C68CC"/>
    <w:rsid w:val="002C694A"/>
    <w:rsid w:val="002C6A5D"/>
    <w:rsid w:val="002C724F"/>
    <w:rsid w:val="002C7DD4"/>
    <w:rsid w:val="002C7F69"/>
    <w:rsid w:val="002C7FFE"/>
    <w:rsid w:val="002D009A"/>
    <w:rsid w:val="002D03DE"/>
    <w:rsid w:val="002D04F4"/>
    <w:rsid w:val="002D133B"/>
    <w:rsid w:val="002D16EF"/>
    <w:rsid w:val="002D17AC"/>
    <w:rsid w:val="002D199A"/>
    <w:rsid w:val="002D1C9F"/>
    <w:rsid w:val="002D2775"/>
    <w:rsid w:val="002D277A"/>
    <w:rsid w:val="002D27B6"/>
    <w:rsid w:val="002D2826"/>
    <w:rsid w:val="002D2B89"/>
    <w:rsid w:val="002D2C2F"/>
    <w:rsid w:val="002D2F39"/>
    <w:rsid w:val="002D3062"/>
    <w:rsid w:val="002D3591"/>
    <w:rsid w:val="002D367D"/>
    <w:rsid w:val="002D3B10"/>
    <w:rsid w:val="002D3D23"/>
    <w:rsid w:val="002D3E5B"/>
    <w:rsid w:val="002D4217"/>
    <w:rsid w:val="002D42E0"/>
    <w:rsid w:val="002D45B6"/>
    <w:rsid w:val="002D4D9E"/>
    <w:rsid w:val="002D5509"/>
    <w:rsid w:val="002D56D3"/>
    <w:rsid w:val="002D5D7B"/>
    <w:rsid w:val="002D5E02"/>
    <w:rsid w:val="002D61DE"/>
    <w:rsid w:val="002D6224"/>
    <w:rsid w:val="002D6833"/>
    <w:rsid w:val="002D68F3"/>
    <w:rsid w:val="002D6BCB"/>
    <w:rsid w:val="002D6CEE"/>
    <w:rsid w:val="002D7B30"/>
    <w:rsid w:val="002D7CBA"/>
    <w:rsid w:val="002D7E2A"/>
    <w:rsid w:val="002E0626"/>
    <w:rsid w:val="002E064C"/>
    <w:rsid w:val="002E0E60"/>
    <w:rsid w:val="002E1017"/>
    <w:rsid w:val="002E1144"/>
    <w:rsid w:val="002E14E6"/>
    <w:rsid w:val="002E1691"/>
    <w:rsid w:val="002E17AF"/>
    <w:rsid w:val="002E1C19"/>
    <w:rsid w:val="002E1F5F"/>
    <w:rsid w:val="002E2003"/>
    <w:rsid w:val="002E21A8"/>
    <w:rsid w:val="002E21CA"/>
    <w:rsid w:val="002E2264"/>
    <w:rsid w:val="002E2454"/>
    <w:rsid w:val="002E27C1"/>
    <w:rsid w:val="002E2873"/>
    <w:rsid w:val="002E287B"/>
    <w:rsid w:val="002E2B5E"/>
    <w:rsid w:val="002E2C68"/>
    <w:rsid w:val="002E2EDB"/>
    <w:rsid w:val="002E3570"/>
    <w:rsid w:val="002E39C4"/>
    <w:rsid w:val="002E3B28"/>
    <w:rsid w:val="002E3C0A"/>
    <w:rsid w:val="002E3E73"/>
    <w:rsid w:val="002E4873"/>
    <w:rsid w:val="002E4B54"/>
    <w:rsid w:val="002E519D"/>
    <w:rsid w:val="002E51ED"/>
    <w:rsid w:val="002E542A"/>
    <w:rsid w:val="002E579A"/>
    <w:rsid w:val="002E5EA9"/>
    <w:rsid w:val="002E5F80"/>
    <w:rsid w:val="002E6198"/>
    <w:rsid w:val="002E64F5"/>
    <w:rsid w:val="002E6661"/>
    <w:rsid w:val="002E6996"/>
    <w:rsid w:val="002E6BFB"/>
    <w:rsid w:val="002E6D19"/>
    <w:rsid w:val="002E6E22"/>
    <w:rsid w:val="002E6F40"/>
    <w:rsid w:val="002E70A8"/>
    <w:rsid w:val="002F0169"/>
    <w:rsid w:val="002F0824"/>
    <w:rsid w:val="002F0FD2"/>
    <w:rsid w:val="002F1269"/>
    <w:rsid w:val="002F1507"/>
    <w:rsid w:val="002F16B8"/>
    <w:rsid w:val="002F193E"/>
    <w:rsid w:val="002F1B1E"/>
    <w:rsid w:val="002F1E1E"/>
    <w:rsid w:val="002F1EB2"/>
    <w:rsid w:val="002F2F7D"/>
    <w:rsid w:val="002F31EA"/>
    <w:rsid w:val="002F32EB"/>
    <w:rsid w:val="002F3357"/>
    <w:rsid w:val="002F33B3"/>
    <w:rsid w:val="002F3736"/>
    <w:rsid w:val="002F4169"/>
    <w:rsid w:val="002F4457"/>
    <w:rsid w:val="002F4B3A"/>
    <w:rsid w:val="002F507B"/>
    <w:rsid w:val="002F5087"/>
    <w:rsid w:val="002F5861"/>
    <w:rsid w:val="002F5B87"/>
    <w:rsid w:val="002F5D47"/>
    <w:rsid w:val="002F6267"/>
    <w:rsid w:val="002F6323"/>
    <w:rsid w:val="002F68AA"/>
    <w:rsid w:val="002F72EC"/>
    <w:rsid w:val="002F77AB"/>
    <w:rsid w:val="002F792F"/>
    <w:rsid w:val="002F7AA5"/>
    <w:rsid w:val="002F7DC3"/>
    <w:rsid w:val="002F7ECD"/>
    <w:rsid w:val="002F7FE9"/>
    <w:rsid w:val="003000B6"/>
    <w:rsid w:val="003001FC"/>
    <w:rsid w:val="00300377"/>
    <w:rsid w:val="00300472"/>
    <w:rsid w:val="003007CD"/>
    <w:rsid w:val="00300C5E"/>
    <w:rsid w:val="00301164"/>
    <w:rsid w:val="00301358"/>
    <w:rsid w:val="0030180A"/>
    <w:rsid w:val="00301933"/>
    <w:rsid w:val="00301B03"/>
    <w:rsid w:val="00301E4E"/>
    <w:rsid w:val="00301EF2"/>
    <w:rsid w:val="003020A8"/>
    <w:rsid w:val="003021BC"/>
    <w:rsid w:val="00302B26"/>
    <w:rsid w:val="00302DF8"/>
    <w:rsid w:val="00303810"/>
    <w:rsid w:val="00303825"/>
    <w:rsid w:val="00303C47"/>
    <w:rsid w:val="0030401B"/>
    <w:rsid w:val="0030457F"/>
    <w:rsid w:val="00304713"/>
    <w:rsid w:val="003048D5"/>
    <w:rsid w:val="00304B13"/>
    <w:rsid w:val="00304C92"/>
    <w:rsid w:val="00304CFE"/>
    <w:rsid w:val="00305390"/>
    <w:rsid w:val="0030563A"/>
    <w:rsid w:val="00305AB5"/>
    <w:rsid w:val="00305AC2"/>
    <w:rsid w:val="00305B91"/>
    <w:rsid w:val="003060D1"/>
    <w:rsid w:val="0030632A"/>
    <w:rsid w:val="003063F6"/>
    <w:rsid w:val="003064AE"/>
    <w:rsid w:val="003066ED"/>
    <w:rsid w:val="003077EF"/>
    <w:rsid w:val="00307B97"/>
    <w:rsid w:val="00307EC5"/>
    <w:rsid w:val="00307F7A"/>
    <w:rsid w:val="00310280"/>
    <w:rsid w:val="003103E6"/>
    <w:rsid w:val="00310C16"/>
    <w:rsid w:val="0031104B"/>
    <w:rsid w:val="003111F6"/>
    <w:rsid w:val="003112CB"/>
    <w:rsid w:val="003119FE"/>
    <w:rsid w:val="00311D6B"/>
    <w:rsid w:val="0031279E"/>
    <w:rsid w:val="003128D0"/>
    <w:rsid w:val="00312FE1"/>
    <w:rsid w:val="00313388"/>
    <w:rsid w:val="00313A41"/>
    <w:rsid w:val="00313ADF"/>
    <w:rsid w:val="00313BA8"/>
    <w:rsid w:val="00313E76"/>
    <w:rsid w:val="003145EC"/>
    <w:rsid w:val="00314852"/>
    <w:rsid w:val="003149FC"/>
    <w:rsid w:val="003150DD"/>
    <w:rsid w:val="003153F1"/>
    <w:rsid w:val="00315AD0"/>
    <w:rsid w:val="00315E51"/>
    <w:rsid w:val="00316445"/>
    <w:rsid w:val="00316BFD"/>
    <w:rsid w:val="00316D46"/>
    <w:rsid w:val="003170DB"/>
    <w:rsid w:val="003170EB"/>
    <w:rsid w:val="003172C1"/>
    <w:rsid w:val="003179F3"/>
    <w:rsid w:val="00317BF6"/>
    <w:rsid w:val="00317C8A"/>
    <w:rsid w:val="00317F3C"/>
    <w:rsid w:val="00317F74"/>
    <w:rsid w:val="00320007"/>
    <w:rsid w:val="00320198"/>
    <w:rsid w:val="00320400"/>
    <w:rsid w:val="003206E9"/>
    <w:rsid w:val="00320729"/>
    <w:rsid w:val="003207F7"/>
    <w:rsid w:val="0032100B"/>
    <w:rsid w:val="00321471"/>
    <w:rsid w:val="003218C9"/>
    <w:rsid w:val="00321A62"/>
    <w:rsid w:val="00321F13"/>
    <w:rsid w:val="003221AE"/>
    <w:rsid w:val="003222F0"/>
    <w:rsid w:val="00322346"/>
    <w:rsid w:val="00322372"/>
    <w:rsid w:val="00322873"/>
    <w:rsid w:val="003228C9"/>
    <w:rsid w:val="00322B72"/>
    <w:rsid w:val="003230EB"/>
    <w:rsid w:val="00323432"/>
    <w:rsid w:val="0032388E"/>
    <w:rsid w:val="0032399E"/>
    <w:rsid w:val="00323DFF"/>
    <w:rsid w:val="0032432F"/>
    <w:rsid w:val="003243F9"/>
    <w:rsid w:val="00324404"/>
    <w:rsid w:val="0032447D"/>
    <w:rsid w:val="003244CA"/>
    <w:rsid w:val="00324D87"/>
    <w:rsid w:val="00324EBB"/>
    <w:rsid w:val="0032510F"/>
    <w:rsid w:val="003252DF"/>
    <w:rsid w:val="0032534C"/>
    <w:rsid w:val="0032553B"/>
    <w:rsid w:val="00325B56"/>
    <w:rsid w:val="0032635E"/>
    <w:rsid w:val="0032680B"/>
    <w:rsid w:val="0032687A"/>
    <w:rsid w:val="00326973"/>
    <w:rsid w:val="00326C92"/>
    <w:rsid w:val="00326CDB"/>
    <w:rsid w:val="00326E6A"/>
    <w:rsid w:val="003271B3"/>
    <w:rsid w:val="003279A3"/>
    <w:rsid w:val="00327A7C"/>
    <w:rsid w:val="00327E2A"/>
    <w:rsid w:val="00330290"/>
    <w:rsid w:val="0033099A"/>
    <w:rsid w:val="00330B29"/>
    <w:rsid w:val="00330B57"/>
    <w:rsid w:val="00330E18"/>
    <w:rsid w:val="00330E72"/>
    <w:rsid w:val="00331DEE"/>
    <w:rsid w:val="00332210"/>
    <w:rsid w:val="0033235E"/>
    <w:rsid w:val="00332409"/>
    <w:rsid w:val="0033291D"/>
    <w:rsid w:val="00332DE3"/>
    <w:rsid w:val="0033317E"/>
    <w:rsid w:val="0033325B"/>
    <w:rsid w:val="003333BA"/>
    <w:rsid w:val="0033376C"/>
    <w:rsid w:val="00333884"/>
    <w:rsid w:val="00333888"/>
    <w:rsid w:val="00333D5C"/>
    <w:rsid w:val="00333ED5"/>
    <w:rsid w:val="00334451"/>
    <w:rsid w:val="00334465"/>
    <w:rsid w:val="00334994"/>
    <w:rsid w:val="00334C6C"/>
    <w:rsid w:val="00335341"/>
    <w:rsid w:val="003353F8"/>
    <w:rsid w:val="003357DB"/>
    <w:rsid w:val="00335EEA"/>
    <w:rsid w:val="003360BC"/>
    <w:rsid w:val="00336446"/>
    <w:rsid w:val="0033661B"/>
    <w:rsid w:val="0033671B"/>
    <w:rsid w:val="00336751"/>
    <w:rsid w:val="00336D47"/>
    <w:rsid w:val="00336D8E"/>
    <w:rsid w:val="00336E23"/>
    <w:rsid w:val="0033793E"/>
    <w:rsid w:val="00337D0E"/>
    <w:rsid w:val="0034032A"/>
    <w:rsid w:val="003408EC"/>
    <w:rsid w:val="003409D1"/>
    <w:rsid w:val="00340BF9"/>
    <w:rsid w:val="00340F93"/>
    <w:rsid w:val="0034156A"/>
    <w:rsid w:val="003418B8"/>
    <w:rsid w:val="00342000"/>
    <w:rsid w:val="00342083"/>
    <w:rsid w:val="003422CA"/>
    <w:rsid w:val="00342535"/>
    <w:rsid w:val="0034277C"/>
    <w:rsid w:val="00342EBB"/>
    <w:rsid w:val="00343413"/>
    <w:rsid w:val="003434E8"/>
    <w:rsid w:val="003437A2"/>
    <w:rsid w:val="003441EB"/>
    <w:rsid w:val="00344602"/>
    <w:rsid w:val="003447A7"/>
    <w:rsid w:val="0034485A"/>
    <w:rsid w:val="00344CFF"/>
    <w:rsid w:val="0034504B"/>
    <w:rsid w:val="00345477"/>
    <w:rsid w:val="003455FE"/>
    <w:rsid w:val="00345BA0"/>
    <w:rsid w:val="00345CC9"/>
    <w:rsid w:val="00345D22"/>
    <w:rsid w:val="00345EEF"/>
    <w:rsid w:val="00346087"/>
    <w:rsid w:val="0034627E"/>
    <w:rsid w:val="003462A8"/>
    <w:rsid w:val="0034723A"/>
    <w:rsid w:val="003474A1"/>
    <w:rsid w:val="00347584"/>
    <w:rsid w:val="00347629"/>
    <w:rsid w:val="003476D5"/>
    <w:rsid w:val="0034770E"/>
    <w:rsid w:val="00347921"/>
    <w:rsid w:val="003501D3"/>
    <w:rsid w:val="00350412"/>
    <w:rsid w:val="00350B3C"/>
    <w:rsid w:val="00350BFD"/>
    <w:rsid w:val="00350E99"/>
    <w:rsid w:val="00350FF9"/>
    <w:rsid w:val="0035104D"/>
    <w:rsid w:val="003512A6"/>
    <w:rsid w:val="0035226E"/>
    <w:rsid w:val="0035259C"/>
    <w:rsid w:val="003525AA"/>
    <w:rsid w:val="00352821"/>
    <w:rsid w:val="00352ED7"/>
    <w:rsid w:val="00352F0E"/>
    <w:rsid w:val="00352F8C"/>
    <w:rsid w:val="00353415"/>
    <w:rsid w:val="00353678"/>
    <w:rsid w:val="00353EA6"/>
    <w:rsid w:val="00354142"/>
    <w:rsid w:val="00355234"/>
    <w:rsid w:val="00355693"/>
    <w:rsid w:val="00355AB9"/>
    <w:rsid w:val="00355BCC"/>
    <w:rsid w:val="00355F3E"/>
    <w:rsid w:val="00356360"/>
    <w:rsid w:val="003567B1"/>
    <w:rsid w:val="00356B62"/>
    <w:rsid w:val="00356CE2"/>
    <w:rsid w:val="00356D84"/>
    <w:rsid w:val="00356DE9"/>
    <w:rsid w:val="003572A3"/>
    <w:rsid w:val="0035744D"/>
    <w:rsid w:val="003575F0"/>
    <w:rsid w:val="00357BF9"/>
    <w:rsid w:val="00357C0F"/>
    <w:rsid w:val="00357EFF"/>
    <w:rsid w:val="00360136"/>
    <w:rsid w:val="003602F0"/>
    <w:rsid w:val="003606D7"/>
    <w:rsid w:val="0036088F"/>
    <w:rsid w:val="00360A42"/>
    <w:rsid w:val="00360F3E"/>
    <w:rsid w:val="00361033"/>
    <w:rsid w:val="0036109B"/>
    <w:rsid w:val="003610E7"/>
    <w:rsid w:val="00361F5B"/>
    <w:rsid w:val="00362359"/>
    <w:rsid w:val="0036342B"/>
    <w:rsid w:val="0036386B"/>
    <w:rsid w:val="00363B89"/>
    <w:rsid w:val="003642C1"/>
    <w:rsid w:val="00364829"/>
    <w:rsid w:val="00364AF4"/>
    <w:rsid w:val="00364D8A"/>
    <w:rsid w:val="00364EEC"/>
    <w:rsid w:val="00365335"/>
    <w:rsid w:val="003653EE"/>
    <w:rsid w:val="003656C8"/>
    <w:rsid w:val="00365793"/>
    <w:rsid w:val="00365991"/>
    <w:rsid w:val="00365ACD"/>
    <w:rsid w:val="003660B6"/>
    <w:rsid w:val="0036649E"/>
    <w:rsid w:val="003668B3"/>
    <w:rsid w:val="00366928"/>
    <w:rsid w:val="00366A29"/>
    <w:rsid w:val="00366ECB"/>
    <w:rsid w:val="00366F7D"/>
    <w:rsid w:val="00367114"/>
    <w:rsid w:val="003674F4"/>
    <w:rsid w:val="0036752B"/>
    <w:rsid w:val="00367AD7"/>
    <w:rsid w:val="00367BFA"/>
    <w:rsid w:val="00367FA1"/>
    <w:rsid w:val="003709A8"/>
    <w:rsid w:val="00371039"/>
    <w:rsid w:val="003714F1"/>
    <w:rsid w:val="003715CC"/>
    <w:rsid w:val="00371B28"/>
    <w:rsid w:val="0037223E"/>
    <w:rsid w:val="0037250E"/>
    <w:rsid w:val="00372CA6"/>
    <w:rsid w:val="00372CD5"/>
    <w:rsid w:val="003730EB"/>
    <w:rsid w:val="0037342E"/>
    <w:rsid w:val="00373A5B"/>
    <w:rsid w:val="00373B5A"/>
    <w:rsid w:val="00373CF6"/>
    <w:rsid w:val="00374076"/>
    <w:rsid w:val="0037416E"/>
    <w:rsid w:val="0037482E"/>
    <w:rsid w:val="00374DB8"/>
    <w:rsid w:val="00374FAD"/>
    <w:rsid w:val="003750BE"/>
    <w:rsid w:val="00375278"/>
    <w:rsid w:val="00375663"/>
    <w:rsid w:val="003756EE"/>
    <w:rsid w:val="0037628D"/>
    <w:rsid w:val="0037647E"/>
    <w:rsid w:val="003767EA"/>
    <w:rsid w:val="00376E1C"/>
    <w:rsid w:val="00377028"/>
    <w:rsid w:val="003776CA"/>
    <w:rsid w:val="0037779F"/>
    <w:rsid w:val="00377AF8"/>
    <w:rsid w:val="00377F0F"/>
    <w:rsid w:val="003802F7"/>
    <w:rsid w:val="00380380"/>
    <w:rsid w:val="00380E96"/>
    <w:rsid w:val="00380EE5"/>
    <w:rsid w:val="0038141A"/>
    <w:rsid w:val="003818C4"/>
    <w:rsid w:val="00381C6F"/>
    <w:rsid w:val="0038278B"/>
    <w:rsid w:val="00383199"/>
    <w:rsid w:val="00383A6E"/>
    <w:rsid w:val="00383F31"/>
    <w:rsid w:val="00383FD8"/>
    <w:rsid w:val="003840B5"/>
    <w:rsid w:val="003842E6"/>
    <w:rsid w:val="003845C6"/>
    <w:rsid w:val="00384729"/>
    <w:rsid w:val="00384D83"/>
    <w:rsid w:val="00384EB8"/>
    <w:rsid w:val="003850A5"/>
    <w:rsid w:val="00386579"/>
    <w:rsid w:val="003869B4"/>
    <w:rsid w:val="00386B4A"/>
    <w:rsid w:val="00386FB5"/>
    <w:rsid w:val="00387756"/>
    <w:rsid w:val="003878D1"/>
    <w:rsid w:val="00387D62"/>
    <w:rsid w:val="0039028C"/>
    <w:rsid w:val="00390748"/>
    <w:rsid w:val="00390A1A"/>
    <w:rsid w:val="00390E8D"/>
    <w:rsid w:val="00391386"/>
    <w:rsid w:val="00391BA4"/>
    <w:rsid w:val="00392005"/>
    <w:rsid w:val="003921A6"/>
    <w:rsid w:val="003928E6"/>
    <w:rsid w:val="00392A97"/>
    <w:rsid w:val="00392BB3"/>
    <w:rsid w:val="00392CFB"/>
    <w:rsid w:val="00393357"/>
    <w:rsid w:val="00393587"/>
    <w:rsid w:val="003935C2"/>
    <w:rsid w:val="003936FE"/>
    <w:rsid w:val="003937F8"/>
    <w:rsid w:val="00393870"/>
    <w:rsid w:val="003938E2"/>
    <w:rsid w:val="00393A32"/>
    <w:rsid w:val="00393A81"/>
    <w:rsid w:val="00393D2A"/>
    <w:rsid w:val="00393F61"/>
    <w:rsid w:val="003945BA"/>
    <w:rsid w:val="003952C2"/>
    <w:rsid w:val="00395414"/>
    <w:rsid w:val="00395862"/>
    <w:rsid w:val="003958B1"/>
    <w:rsid w:val="00395A96"/>
    <w:rsid w:val="00396A72"/>
    <w:rsid w:val="003971E0"/>
    <w:rsid w:val="00397A8F"/>
    <w:rsid w:val="00397CFC"/>
    <w:rsid w:val="003A0413"/>
    <w:rsid w:val="003A055A"/>
    <w:rsid w:val="003A097F"/>
    <w:rsid w:val="003A0AC9"/>
    <w:rsid w:val="003A0B5D"/>
    <w:rsid w:val="003A0C9C"/>
    <w:rsid w:val="003A0EEA"/>
    <w:rsid w:val="003A1058"/>
    <w:rsid w:val="003A14CE"/>
    <w:rsid w:val="003A25F1"/>
    <w:rsid w:val="003A278F"/>
    <w:rsid w:val="003A29F9"/>
    <w:rsid w:val="003A2C3A"/>
    <w:rsid w:val="003A2D0F"/>
    <w:rsid w:val="003A2E0E"/>
    <w:rsid w:val="003A376A"/>
    <w:rsid w:val="003A379E"/>
    <w:rsid w:val="003A38B3"/>
    <w:rsid w:val="003A3C2B"/>
    <w:rsid w:val="003A3E6D"/>
    <w:rsid w:val="003A428D"/>
    <w:rsid w:val="003A4571"/>
    <w:rsid w:val="003A4A45"/>
    <w:rsid w:val="003A4B41"/>
    <w:rsid w:val="003A4BAA"/>
    <w:rsid w:val="003A571C"/>
    <w:rsid w:val="003A5AEE"/>
    <w:rsid w:val="003A6861"/>
    <w:rsid w:val="003A6C84"/>
    <w:rsid w:val="003A6FDD"/>
    <w:rsid w:val="003A7E4B"/>
    <w:rsid w:val="003A7EA6"/>
    <w:rsid w:val="003A7ED3"/>
    <w:rsid w:val="003A7F9F"/>
    <w:rsid w:val="003B039C"/>
    <w:rsid w:val="003B0711"/>
    <w:rsid w:val="003B0B41"/>
    <w:rsid w:val="003B0F3C"/>
    <w:rsid w:val="003B0FD9"/>
    <w:rsid w:val="003B1127"/>
    <w:rsid w:val="003B135D"/>
    <w:rsid w:val="003B1434"/>
    <w:rsid w:val="003B17A5"/>
    <w:rsid w:val="003B1A8E"/>
    <w:rsid w:val="003B241B"/>
    <w:rsid w:val="003B273F"/>
    <w:rsid w:val="003B2AFE"/>
    <w:rsid w:val="003B31CE"/>
    <w:rsid w:val="003B321A"/>
    <w:rsid w:val="003B334C"/>
    <w:rsid w:val="003B3984"/>
    <w:rsid w:val="003B3A19"/>
    <w:rsid w:val="003B3C18"/>
    <w:rsid w:val="003B3CA5"/>
    <w:rsid w:val="003B3FD0"/>
    <w:rsid w:val="003B427F"/>
    <w:rsid w:val="003B43E1"/>
    <w:rsid w:val="003B4B0D"/>
    <w:rsid w:val="003B4C41"/>
    <w:rsid w:val="003B4F34"/>
    <w:rsid w:val="003B5014"/>
    <w:rsid w:val="003B50E9"/>
    <w:rsid w:val="003B50FC"/>
    <w:rsid w:val="003B5435"/>
    <w:rsid w:val="003B554C"/>
    <w:rsid w:val="003B55B2"/>
    <w:rsid w:val="003B617A"/>
    <w:rsid w:val="003B6616"/>
    <w:rsid w:val="003B69A1"/>
    <w:rsid w:val="003B6EF1"/>
    <w:rsid w:val="003B7278"/>
    <w:rsid w:val="003B72CE"/>
    <w:rsid w:val="003B78D2"/>
    <w:rsid w:val="003B7B06"/>
    <w:rsid w:val="003B7D91"/>
    <w:rsid w:val="003C0283"/>
    <w:rsid w:val="003C077F"/>
    <w:rsid w:val="003C08DA"/>
    <w:rsid w:val="003C0C21"/>
    <w:rsid w:val="003C0E85"/>
    <w:rsid w:val="003C1341"/>
    <w:rsid w:val="003C13E2"/>
    <w:rsid w:val="003C1712"/>
    <w:rsid w:val="003C1D0D"/>
    <w:rsid w:val="003C24A8"/>
    <w:rsid w:val="003C28D4"/>
    <w:rsid w:val="003C3302"/>
    <w:rsid w:val="003C3394"/>
    <w:rsid w:val="003C34B8"/>
    <w:rsid w:val="003C3B53"/>
    <w:rsid w:val="003C3F35"/>
    <w:rsid w:val="003C4267"/>
    <w:rsid w:val="003C4354"/>
    <w:rsid w:val="003C44BE"/>
    <w:rsid w:val="003C4A96"/>
    <w:rsid w:val="003C4B0D"/>
    <w:rsid w:val="003C4B33"/>
    <w:rsid w:val="003C4B92"/>
    <w:rsid w:val="003C4BB1"/>
    <w:rsid w:val="003C5378"/>
    <w:rsid w:val="003C5619"/>
    <w:rsid w:val="003C580B"/>
    <w:rsid w:val="003C5AD0"/>
    <w:rsid w:val="003C5BE4"/>
    <w:rsid w:val="003C5CDE"/>
    <w:rsid w:val="003C6436"/>
    <w:rsid w:val="003C65AC"/>
    <w:rsid w:val="003C6731"/>
    <w:rsid w:val="003C698E"/>
    <w:rsid w:val="003C69AA"/>
    <w:rsid w:val="003C6F96"/>
    <w:rsid w:val="003C7005"/>
    <w:rsid w:val="003C7025"/>
    <w:rsid w:val="003C7212"/>
    <w:rsid w:val="003C7289"/>
    <w:rsid w:val="003C72A1"/>
    <w:rsid w:val="003C72B6"/>
    <w:rsid w:val="003C72ED"/>
    <w:rsid w:val="003C7519"/>
    <w:rsid w:val="003C79A9"/>
    <w:rsid w:val="003C7DAF"/>
    <w:rsid w:val="003C7E8D"/>
    <w:rsid w:val="003D000F"/>
    <w:rsid w:val="003D014E"/>
    <w:rsid w:val="003D02F5"/>
    <w:rsid w:val="003D03C4"/>
    <w:rsid w:val="003D0444"/>
    <w:rsid w:val="003D0830"/>
    <w:rsid w:val="003D1F9C"/>
    <w:rsid w:val="003D201F"/>
    <w:rsid w:val="003D2449"/>
    <w:rsid w:val="003D2E07"/>
    <w:rsid w:val="003D313B"/>
    <w:rsid w:val="003D3217"/>
    <w:rsid w:val="003D327F"/>
    <w:rsid w:val="003D380B"/>
    <w:rsid w:val="003D3916"/>
    <w:rsid w:val="003D4114"/>
    <w:rsid w:val="003D462A"/>
    <w:rsid w:val="003D4674"/>
    <w:rsid w:val="003D4FCA"/>
    <w:rsid w:val="003D4FCB"/>
    <w:rsid w:val="003D5165"/>
    <w:rsid w:val="003D5688"/>
    <w:rsid w:val="003D5766"/>
    <w:rsid w:val="003D5B2F"/>
    <w:rsid w:val="003D5BF0"/>
    <w:rsid w:val="003D5C82"/>
    <w:rsid w:val="003D5CC0"/>
    <w:rsid w:val="003D5FD4"/>
    <w:rsid w:val="003D60A5"/>
    <w:rsid w:val="003D6109"/>
    <w:rsid w:val="003D6354"/>
    <w:rsid w:val="003D6DB6"/>
    <w:rsid w:val="003D6E00"/>
    <w:rsid w:val="003D6E7A"/>
    <w:rsid w:val="003D6F1E"/>
    <w:rsid w:val="003D748F"/>
    <w:rsid w:val="003E061C"/>
    <w:rsid w:val="003E0AF1"/>
    <w:rsid w:val="003E0CE8"/>
    <w:rsid w:val="003E0FE4"/>
    <w:rsid w:val="003E12B6"/>
    <w:rsid w:val="003E162B"/>
    <w:rsid w:val="003E186E"/>
    <w:rsid w:val="003E19BB"/>
    <w:rsid w:val="003E1BE9"/>
    <w:rsid w:val="003E1C41"/>
    <w:rsid w:val="003E2230"/>
    <w:rsid w:val="003E2659"/>
    <w:rsid w:val="003E28A9"/>
    <w:rsid w:val="003E2A41"/>
    <w:rsid w:val="003E2D21"/>
    <w:rsid w:val="003E325B"/>
    <w:rsid w:val="003E3663"/>
    <w:rsid w:val="003E3683"/>
    <w:rsid w:val="003E3EBD"/>
    <w:rsid w:val="003E485B"/>
    <w:rsid w:val="003E4B01"/>
    <w:rsid w:val="003E5ABB"/>
    <w:rsid w:val="003E5C28"/>
    <w:rsid w:val="003E5D52"/>
    <w:rsid w:val="003E6133"/>
    <w:rsid w:val="003E69CD"/>
    <w:rsid w:val="003E6C54"/>
    <w:rsid w:val="003E77E5"/>
    <w:rsid w:val="003F0231"/>
    <w:rsid w:val="003F07A7"/>
    <w:rsid w:val="003F0AF4"/>
    <w:rsid w:val="003F109A"/>
    <w:rsid w:val="003F13E4"/>
    <w:rsid w:val="003F1A57"/>
    <w:rsid w:val="003F1CBE"/>
    <w:rsid w:val="003F210B"/>
    <w:rsid w:val="003F25A1"/>
    <w:rsid w:val="003F2734"/>
    <w:rsid w:val="003F2816"/>
    <w:rsid w:val="003F2DDF"/>
    <w:rsid w:val="003F2F6E"/>
    <w:rsid w:val="003F32B5"/>
    <w:rsid w:val="003F32BF"/>
    <w:rsid w:val="003F3312"/>
    <w:rsid w:val="003F361E"/>
    <w:rsid w:val="003F38EE"/>
    <w:rsid w:val="003F49BF"/>
    <w:rsid w:val="003F4A3C"/>
    <w:rsid w:val="003F4D00"/>
    <w:rsid w:val="003F50E3"/>
    <w:rsid w:val="003F51D2"/>
    <w:rsid w:val="003F523E"/>
    <w:rsid w:val="003F52D2"/>
    <w:rsid w:val="003F5571"/>
    <w:rsid w:val="003F5A05"/>
    <w:rsid w:val="003F5BA3"/>
    <w:rsid w:val="003F5C79"/>
    <w:rsid w:val="003F5E7F"/>
    <w:rsid w:val="003F6206"/>
    <w:rsid w:val="003F6338"/>
    <w:rsid w:val="003F634D"/>
    <w:rsid w:val="003F69D4"/>
    <w:rsid w:val="003F6FDD"/>
    <w:rsid w:val="003F7620"/>
    <w:rsid w:val="003F7A7D"/>
    <w:rsid w:val="003F7C98"/>
    <w:rsid w:val="003F7D45"/>
    <w:rsid w:val="00400077"/>
    <w:rsid w:val="004005AA"/>
    <w:rsid w:val="00400770"/>
    <w:rsid w:val="00400D4E"/>
    <w:rsid w:val="00401274"/>
    <w:rsid w:val="0040143F"/>
    <w:rsid w:val="004019C6"/>
    <w:rsid w:val="00401AFC"/>
    <w:rsid w:val="004020AA"/>
    <w:rsid w:val="00402425"/>
    <w:rsid w:val="00402597"/>
    <w:rsid w:val="00402599"/>
    <w:rsid w:val="00402892"/>
    <w:rsid w:val="004028B2"/>
    <w:rsid w:val="004030D7"/>
    <w:rsid w:val="00404163"/>
    <w:rsid w:val="0040423B"/>
    <w:rsid w:val="00404BA1"/>
    <w:rsid w:val="00404C72"/>
    <w:rsid w:val="00404EB5"/>
    <w:rsid w:val="00404F9A"/>
    <w:rsid w:val="0040539C"/>
    <w:rsid w:val="00405B50"/>
    <w:rsid w:val="00405E41"/>
    <w:rsid w:val="00405F1E"/>
    <w:rsid w:val="00406CC5"/>
    <w:rsid w:val="00406CE4"/>
    <w:rsid w:val="00407589"/>
    <w:rsid w:val="004079F0"/>
    <w:rsid w:val="00407BB5"/>
    <w:rsid w:val="004105EA"/>
    <w:rsid w:val="0041087E"/>
    <w:rsid w:val="00410D85"/>
    <w:rsid w:val="00410F1D"/>
    <w:rsid w:val="0041157F"/>
    <w:rsid w:val="004124DB"/>
    <w:rsid w:val="00412664"/>
    <w:rsid w:val="0041267D"/>
    <w:rsid w:val="00412900"/>
    <w:rsid w:val="00413B2B"/>
    <w:rsid w:val="00413E36"/>
    <w:rsid w:val="00414164"/>
    <w:rsid w:val="0041445E"/>
    <w:rsid w:val="00414E56"/>
    <w:rsid w:val="004150DB"/>
    <w:rsid w:val="00415443"/>
    <w:rsid w:val="004159BA"/>
    <w:rsid w:val="00415A3D"/>
    <w:rsid w:val="00415E61"/>
    <w:rsid w:val="00416619"/>
    <w:rsid w:val="0041692F"/>
    <w:rsid w:val="004170D3"/>
    <w:rsid w:val="00417F41"/>
    <w:rsid w:val="00417F86"/>
    <w:rsid w:val="00420E46"/>
    <w:rsid w:val="00420F18"/>
    <w:rsid w:val="004210D3"/>
    <w:rsid w:val="00421E76"/>
    <w:rsid w:val="0042292F"/>
    <w:rsid w:val="00422BA1"/>
    <w:rsid w:val="0042307C"/>
    <w:rsid w:val="004235BA"/>
    <w:rsid w:val="00423A6E"/>
    <w:rsid w:val="00424413"/>
    <w:rsid w:val="00424CE1"/>
    <w:rsid w:val="004251C9"/>
    <w:rsid w:val="004252AC"/>
    <w:rsid w:val="00425516"/>
    <w:rsid w:val="00425617"/>
    <w:rsid w:val="00425BCE"/>
    <w:rsid w:val="00425C11"/>
    <w:rsid w:val="00425D66"/>
    <w:rsid w:val="0042604B"/>
    <w:rsid w:val="004265A5"/>
    <w:rsid w:val="00426871"/>
    <w:rsid w:val="00426B48"/>
    <w:rsid w:val="00426B62"/>
    <w:rsid w:val="0042761F"/>
    <w:rsid w:val="00427E5A"/>
    <w:rsid w:val="00430347"/>
    <w:rsid w:val="00430774"/>
    <w:rsid w:val="004309BA"/>
    <w:rsid w:val="0043109C"/>
    <w:rsid w:val="00431182"/>
    <w:rsid w:val="0043121A"/>
    <w:rsid w:val="0043222D"/>
    <w:rsid w:val="004323C2"/>
    <w:rsid w:val="0043257F"/>
    <w:rsid w:val="00432832"/>
    <w:rsid w:val="00432B78"/>
    <w:rsid w:val="00432E8F"/>
    <w:rsid w:val="00432F5E"/>
    <w:rsid w:val="00432F7D"/>
    <w:rsid w:val="00433073"/>
    <w:rsid w:val="0043356D"/>
    <w:rsid w:val="0043366F"/>
    <w:rsid w:val="004340A4"/>
    <w:rsid w:val="004340B2"/>
    <w:rsid w:val="00434148"/>
    <w:rsid w:val="004348F6"/>
    <w:rsid w:val="00434C06"/>
    <w:rsid w:val="004354EB"/>
    <w:rsid w:val="00435AE6"/>
    <w:rsid w:val="00435E96"/>
    <w:rsid w:val="004361CD"/>
    <w:rsid w:val="00436AD1"/>
    <w:rsid w:val="00437081"/>
    <w:rsid w:val="0043774E"/>
    <w:rsid w:val="004377CA"/>
    <w:rsid w:val="00437975"/>
    <w:rsid w:val="00437F42"/>
    <w:rsid w:val="00437FC2"/>
    <w:rsid w:val="00440129"/>
    <w:rsid w:val="004405A7"/>
    <w:rsid w:val="00440991"/>
    <w:rsid w:val="00441666"/>
    <w:rsid w:val="00441B7C"/>
    <w:rsid w:val="00441DE3"/>
    <w:rsid w:val="00441E12"/>
    <w:rsid w:val="00441F3D"/>
    <w:rsid w:val="0044207A"/>
    <w:rsid w:val="00442270"/>
    <w:rsid w:val="00442638"/>
    <w:rsid w:val="004429E1"/>
    <w:rsid w:val="00442A46"/>
    <w:rsid w:val="0044301C"/>
    <w:rsid w:val="004438B2"/>
    <w:rsid w:val="00443CA7"/>
    <w:rsid w:val="00444255"/>
    <w:rsid w:val="004444D8"/>
    <w:rsid w:val="00444AFD"/>
    <w:rsid w:val="00444DE5"/>
    <w:rsid w:val="00444E6B"/>
    <w:rsid w:val="00445369"/>
    <w:rsid w:val="0044554B"/>
    <w:rsid w:val="0044556A"/>
    <w:rsid w:val="0044581F"/>
    <w:rsid w:val="00445B1D"/>
    <w:rsid w:val="00445C29"/>
    <w:rsid w:val="004461D2"/>
    <w:rsid w:val="0044633F"/>
    <w:rsid w:val="004465C8"/>
    <w:rsid w:val="00446800"/>
    <w:rsid w:val="00447168"/>
    <w:rsid w:val="004474B0"/>
    <w:rsid w:val="00447D73"/>
    <w:rsid w:val="00450094"/>
    <w:rsid w:val="00450232"/>
    <w:rsid w:val="004506B2"/>
    <w:rsid w:val="00450BC4"/>
    <w:rsid w:val="00451011"/>
    <w:rsid w:val="00451167"/>
    <w:rsid w:val="004517C6"/>
    <w:rsid w:val="00451C01"/>
    <w:rsid w:val="00452248"/>
    <w:rsid w:val="00452461"/>
    <w:rsid w:val="00452586"/>
    <w:rsid w:val="00452C63"/>
    <w:rsid w:val="00452E6D"/>
    <w:rsid w:val="00452FFC"/>
    <w:rsid w:val="00453064"/>
    <w:rsid w:val="00453645"/>
    <w:rsid w:val="0045377D"/>
    <w:rsid w:val="00453840"/>
    <w:rsid w:val="00454011"/>
    <w:rsid w:val="004540B7"/>
    <w:rsid w:val="004547FE"/>
    <w:rsid w:val="00454D6A"/>
    <w:rsid w:val="00454EEC"/>
    <w:rsid w:val="00454FA5"/>
    <w:rsid w:val="00454FDB"/>
    <w:rsid w:val="00455098"/>
    <w:rsid w:val="0045567D"/>
    <w:rsid w:val="004557B1"/>
    <w:rsid w:val="00456114"/>
    <w:rsid w:val="00456336"/>
    <w:rsid w:val="00456993"/>
    <w:rsid w:val="00456D9C"/>
    <w:rsid w:val="00457054"/>
    <w:rsid w:val="00457192"/>
    <w:rsid w:val="00457335"/>
    <w:rsid w:val="004575E8"/>
    <w:rsid w:val="004578EC"/>
    <w:rsid w:val="00457A37"/>
    <w:rsid w:val="00457A3C"/>
    <w:rsid w:val="00457D38"/>
    <w:rsid w:val="00457F48"/>
    <w:rsid w:val="00457FE1"/>
    <w:rsid w:val="004600CA"/>
    <w:rsid w:val="004602FC"/>
    <w:rsid w:val="004608CC"/>
    <w:rsid w:val="00460A5D"/>
    <w:rsid w:val="00460BB0"/>
    <w:rsid w:val="00460D47"/>
    <w:rsid w:val="004616F8"/>
    <w:rsid w:val="004622B4"/>
    <w:rsid w:val="00462776"/>
    <w:rsid w:val="00462852"/>
    <w:rsid w:val="00462E11"/>
    <w:rsid w:val="00462E35"/>
    <w:rsid w:val="00463404"/>
    <w:rsid w:val="00463F65"/>
    <w:rsid w:val="004640AA"/>
    <w:rsid w:val="0046417F"/>
    <w:rsid w:val="0046482A"/>
    <w:rsid w:val="004649D7"/>
    <w:rsid w:val="004652AD"/>
    <w:rsid w:val="0046539C"/>
    <w:rsid w:val="00465419"/>
    <w:rsid w:val="0046546E"/>
    <w:rsid w:val="0046599A"/>
    <w:rsid w:val="00465B5F"/>
    <w:rsid w:val="00465EAD"/>
    <w:rsid w:val="00465FBC"/>
    <w:rsid w:val="004660B3"/>
    <w:rsid w:val="0046633D"/>
    <w:rsid w:val="00466489"/>
    <w:rsid w:val="004664D5"/>
    <w:rsid w:val="00466860"/>
    <w:rsid w:val="0046688B"/>
    <w:rsid w:val="004668DB"/>
    <w:rsid w:val="00466F26"/>
    <w:rsid w:val="00466F7D"/>
    <w:rsid w:val="004673B8"/>
    <w:rsid w:val="004675D1"/>
    <w:rsid w:val="00467805"/>
    <w:rsid w:val="00467D1B"/>
    <w:rsid w:val="00467D9B"/>
    <w:rsid w:val="00470D7D"/>
    <w:rsid w:val="00471413"/>
    <w:rsid w:val="00471583"/>
    <w:rsid w:val="0047180F"/>
    <w:rsid w:val="004720B9"/>
    <w:rsid w:val="0047226A"/>
    <w:rsid w:val="00472635"/>
    <w:rsid w:val="0047282F"/>
    <w:rsid w:val="00472F66"/>
    <w:rsid w:val="00473561"/>
    <w:rsid w:val="00474006"/>
    <w:rsid w:val="0047523B"/>
    <w:rsid w:val="004752C6"/>
    <w:rsid w:val="00475613"/>
    <w:rsid w:val="004759F0"/>
    <w:rsid w:val="00475C79"/>
    <w:rsid w:val="004763D7"/>
    <w:rsid w:val="0047657C"/>
    <w:rsid w:val="00476C77"/>
    <w:rsid w:val="00476DAB"/>
    <w:rsid w:val="00476E20"/>
    <w:rsid w:val="0047786C"/>
    <w:rsid w:val="0047795F"/>
    <w:rsid w:val="004801EC"/>
    <w:rsid w:val="004807E0"/>
    <w:rsid w:val="004811EC"/>
    <w:rsid w:val="00481344"/>
    <w:rsid w:val="00481424"/>
    <w:rsid w:val="004817B8"/>
    <w:rsid w:val="00481DF0"/>
    <w:rsid w:val="00481EF3"/>
    <w:rsid w:val="00482118"/>
    <w:rsid w:val="00482738"/>
    <w:rsid w:val="00482A1A"/>
    <w:rsid w:val="00482C7B"/>
    <w:rsid w:val="00482CD6"/>
    <w:rsid w:val="00482D23"/>
    <w:rsid w:val="00482FD5"/>
    <w:rsid w:val="0048377D"/>
    <w:rsid w:val="0048454E"/>
    <w:rsid w:val="004847CE"/>
    <w:rsid w:val="00484A5F"/>
    <w:rsid w:val="00484C06"/>
    <w:rsid w:val="00484DD6"/>
    <w:rsid w:val="00484E08"/>
    <w:rsid w:val="004850A0"/>
    <w:rsid w:val="0048533D"/>
    <w:rsid w:val="0048549D"/>
    <w:rsid w:val="00485657"/>
    <w:rsid w:val="0048574A"/>
    <w:rsid w:val="004857BE"/>
    <w:rsid w:val="00485FAC"/>
    <w:rsid w:val="00486462"/>
    <w:rsid w:val="004866E9"/>
    <w:rsid w:val="00486AB4"/>
    <w:rsid w:val="00486FE4"/>
    <w:rsid w:val="004874DE"/>
    <w:rsid w:val="004877D3"/>
    <w:rsid w:val="00487E97"/>
    <w:rsid w:val="00490507"/>
    <w:rsid w:val="00490915"/>
    <w:rsid w:val="00490FFD"/>
    <w:rsid w:val="00491331"/>
    <w:rsid w:val="00491ADA"/>
    <w:rsid w:val="00492539"/>
    <w:rsid w:val="004925F8"/>
    <w:rsid w:val="00492766"/>
    <w:rsid w:val="00492EA9"/>
    <w:rsid w:val="00493699"/>
    <w:rsid w:val="00493A09"/>
    <w:rsid w:val="00493B71"/>
    <w:rsid w:val="00493BAD"/>
    <w:rsid w:val="00493C95"/>
    <w:rsid w:val="0049403B"/>
    <w:rsid w:val="00494649"/>
    <w:rsid w:val="004949E3"/>
    <w:rsid w:val="00494B4B"/>
    <w:rsid w:val="00494C62"/>
    <w:rsid w:val="00494E8D"/>
    <w:rsid w:val="00495227"/>
    <w:rsid w:val="00495577"/>
    <w:rsid w:val="00495593"/>
    <w:rsid w:val="00495E0B"/>
    <w:rsid w:val="00495E23"/>
    <w:rsid w:val="004960C2"/>
    <w:rsid w:val="004969AC"/>
    <w:rsid w:val="00496C0E"/>
    <w:rsid w:val="00496EC3"/>
    <w:rsid w:val="00496FFB"/>
    <w:rsid w:val="004972F9"/>
    <w:rsid w:val="0049765A"/>
    <w:rsid w:val="00497976"/>
    <w:rsid w:val="004979DC"/>
    <w:rsid w:val="004A00F8"/>
    <w:rsid w:val="004A0634"/>
    <w:rsid w:val="004A0654"/>
    <w:rsid w:val="004A06A6"/>
    <w:rsid w:val="004A0835"/>
    <w:rsid w:val="004A0EC6"/>
    <w:rsid w:val="004A138C"/>
    <w:rsid w:val="004A14EC"/>
    <w:rsid w:val="004A15FA"/>
    <w:rsid w:val="004A2051"/>
    <w:rsid w:val="004A2150"/>
    <w:rsid w:val="004A2550"/>
    <w:rsid w:val="004A2885"/>
    <w:rsid w:val="004A28C3"/>
    <w:rsid w:val="004A299A"/>
    <w:rsid w:val="004A30AA"/>
    <w:rsid w:val="004A3611"/>
    <w:rsid w:val="004A3703"/>
    <w:rsid w:val="004A3772"/>
    <w:rsid w:val="004A3875"/>
    <w:rsid w:val="004A3F26"/>
    <w:rsid w:val="004A4594"/>
    <w:rsid w:val="004A4617"/>
    <w:rsid w:val="004A4751"/>
    <w:rsid w:val="004A4F2F"/>
    <w:rsid w:val="004A4FF3"/>
    <w:rsid w:val="004A512F"/>
    <w:rsid w:val="004A55CD"/>
    <w:rsid w:val="004A5AA0"/>
    <w:rsid w:val="004A615D"/>
    <w:rsid w:val="004A63C2"/>
    <w:rsid w:val="004A6FF0"/>
    <w:rsid w:val="004A749F"/>
    <w:rsid w:val="004A7502"/>
    <w:rsid w:val="004A758E"/>
    <w:rsid w:val="004A7D8A"/>
    <w:rsid w:val="004B0027"/>
    <w:rsid w:val="004B0078"/>
    <w:rsid w:val="004B0857"/>
    <w:rsid w:val="004B0D4A"/>
    <w:rsid w:val="004B0FD6"/>
    <w:rsid w:val="004B0FE3"/>
    <w:rsid w:val="004B104F"/>
    <w:rsid w:val="004B1300"/>
    <w:rsid w:val="004B177E"/>
    <w:rsid w:val="004B1938"/>
    <w:rsid w:val="004B1F63"/>
    <w:rsid w:val="004B21C4"/>
    <w:rsid w:val="004B2419"/>
    <w:rsid w:val="004B2561"/>
    <w:rsid w:val="004B28C5"/>
    <w:rsid w:val="004B294A"/>
    <w:rsid w:val="004B2BDC"/>
    <w:rsid w:val="004B2C25"/>
    <w:rsid w:val="004B2D2C"/>
    <w:rsid w:val="004B31CD"/>
    <w:rsid w:val="004B322C"/>
    <w:rsid w:val="004B3549"/>
    <w:rsid w:val="004B36A1"/>
    <w:rsid w:val="004B3F4D"/>
    <w:rsid w:val="004B419C"/>
    <w:rsid w:val="004B47D3"/>
    <w:rsid w:val="004B4AC2"/>
    <w:rsid w:val="004B4AC6"/>
    <w:rsid w:val="004B4EB1"/>
    <w:rsid w:val="004B513B"/>
    <w:rsid w:val="004B5522"/>
    <w:rsid w:val="004B586F"/>
    <w:rsid w:val="004B594E"/>
    <w:rsid w:val="004B5B7D"/>
    <w:rsid w:val="004B5BF0"/>
    <w:rsid w:val="004B5DC8"/>
    <w:rsid w:val="004B5EAB"/>
    <w:rsid w:val="004B64E3"/>
    <w:rsid w:val="004B64EB"/>
    <w:rsid w:val="004B659B"/>
    <w:rsid w:val="004B6707"/>
    <w:rsid w:val="004B6B19"/>
    <w:rsid w:val="004B6C06"/>
    <w:rsid w:val="004B6FD1"/>
    <w:rsid w:val="004B71DE"/>
    <w:rsid w:val="004B74A1"/>
    <w:rsid w:val="004B7501"/>
    <w:rsid w:val="004B779D"/>
    <w:rsid w:val="004B79B1"/>
    <w:rsid w:val="004B7A91"/>
    <w:rsid w:val="004B7A9F"/>
    <w:rsid w:val="004B7BEE"/>
    <w:rsid w:val="004B7EA0"/>
    <w:rsid w:val="004C0577"/>
    <w:rsid w:val="004C1064"/>
    <w:rsid w:val="004C1071"/>
    <w:rsid w:val="004C1150"/>
    <w:rsid w:val="004C1445"/>
    <w:rsid w:val="004C185B"/>
    <w:rsid w:val="004C1BEC"/>
    <w:rsid w:val="004C1D48"/>
    <w:rsid w:val="004C23B5"/>
    <w:rsid w:val="004C2998"/>
    <w:rsid w:val="004C30C8"/>
    <w:rsid w:val="004C3137"/>
    <w:rsid w:val="004C354C"/>
    <w:rsid w:val="004C37BF"/>
    <w:rsid w:val="004C38AE"/>
    <w:rsid w:val="004C3A46"/>
    <w:rsid w:val="004C3C1F"/>
    <w:rsid w:val="004C3C4E"/>
    <w:rsid w:val="004C4270"/>
    <w:rsid w:val="004C45FC"/>
    <w:rsid w:val="004C4D45"/>
    <w:rsid w:val="004C4F81"/>
    <w:rsid w:val="004C5448"/>
    <w:rsid w:val="004C5464"/>
    <w:rsid w:val="004C54CB"/>
    <w:rsid w:val="004C56F7"/>
    <w:rsid w:val="004C615C"/>
    <w:rsid w:val="004C64AD"/>
    <w:rsid w:val="004C6687"/>
    <w:rsid w:val="004C6A5E"/>
    <w:rsid w:val="004C6C56"/>
    <w:rsid w:val="004C7564"/>
    <w:rsid w:val="004C7945"/>
    <w:rsid w:val="004C7A64"/>
    <w:rsid w:val="004D04B0"/>
    <w:rsid w:val="004D0975"/>
    <w:rsid w:val="004D09AC"/>
    <w:rsid w:val="004D0AF3"/>
    <w:rsid w:val="004D0DE0"/>
    <w:rsid w:val="004D146F"/>
    <w:rsid w:val="004D1A65"/>
    <w:rsid w:val="004D1CDE"/>
    <w:rsid w:val="004D20A2"/>
    <w:rsid w:val="004D20E5"/>
    <w:rsid w:val="004D280D"/>
    <w:rsid w:val="004D29C7"/>
    <w:rsid w:val="004D2AFA"/>
    <w:rsid w:val="004D2BDF"/>
    <w:rsid w:val="004D2F40"/>
    <w:rsid w:val="004D31D1"/>
    <w:rsid w:val="004D3BF8"/>
    <w:rsid w:val="004D3C99"/>
    <w:rsid w:val="004D4338"/>
    <w:rsid w:val="004D435E"/>
    <w:rsid w:val="004D4757"/>
    <w:rsid w:val="004D4BD7"/>
    <w:rsid w:val="004D4BF4"/>
    <w:rsid w:val="004D5450"/>
    <w:rsid w:val="004D61AA"/>
    <w:rsid w:val="004D62C5"/>
    <w:rsid w:val="004D6883"/>
    <w:rsid w:val="004D6C90"/>
    <w:rsid w:val="004D6DE6"/>
    <w:rsid w:val="004D71BA"/>
    <w:rsid w:val="004D73A1"/>
    <w:rsid w:val="004D769B"/>
    <w:rsid w:val="004D7A38"/>
    <w:rsid w:val="004D7A76"/>
    <w:rsid w:val="004D7AC0"/>
    <w:rsid w:val="004D7C40"/>
    <w:rsid w:val="004D7EF5"/>
    <w:rsid w:val="004E02DF"/>
    <w:rsid w:val="004E14FE"/>
    <w:rsid w:val="004E1888"/>
    <w:rsid w:val="004E1BA0"/>
    <w:rsid w:val="004E1CBE"/>
    <w:rsid w:val="004E1CC0"/>
    <w:rsid w:val="004E1CC1"/>
    <w:rsid w:val="004E1CE9"/>
    <w:rsid w:val="004E1ED7"/>
    <w:rsid w:val="004E2AE2"/>
    <w:rsid w:val="004E34DB"/>
    <w:rsid w:val="004E3D37"/>
    <w:rsid w:val="004E47BF"/>
    <w:rsid w:val="004E5276"/>
    <w:rsid w:val="004E57D0"/>
    <w:rsid w:val="004E5AFA"/>
    <w:rsid w:val="004E5CB8"/>
    <w:rsid w:val="004E5F1C"/>
    <w:rsid w:val="004E608B"/>
    <w:rsid w:val="004E6477"/>
    <w:rsid w:val="004E65ED"/>
    <w:rsid w:val="004E663A"/>
    <w:rsid w:val="004E67B5"/>
    <w:rsid w:val="004E7AC9"/>
    <w:rsid w:val="004E7D3A"/>
    <w:rsid w:val="004E7F90"/>
    <w:rsid w:val="004F09D6"/>
    <w:rsid w:val="004F0B7B"/>
    <w:rsid w:val="004F12F1"/>
    <w:rsid w:val="004F14D6"/>
    <w:rsid w:val="004F1550"/>
    <w:rsid w:val="004F1A8D"/>
    <w:rsid w:val="004F1B55"/>
    <w:rsid w:val="004F1D6C"/>
    <w:rsid w:val="004F2621"/>
    <w:rsid w:val="004F2773"/>
    <w:rsid w:val="004F2B73"/>
    <w:rsid w:val="004F395B"/>
    <w:rsid w:val="004F40E1"/>
    <w:rsid w:val="004F4257"/>
    <w:rsid w:val="004F4BB9"/>
    <w:rsid w:val="004F4DB5"/>
    <w:rsid w:val="004F4F50"/>
    <w:rsid w:val="004F55FD"/>
    <w:rsid w:val="004F5678"/>
    <w:rsid w:val="004F5A70"/>
    <w:rsid w:val="004F5E46"/>
    <w:rsid w:val="004F62E0"/>
    <w:rsid w:val="004F6520"/>
    <w:rsid w:val="004F6559"/>
    <w:rsid w:val="004F682A"/>
    <w:rsid w:val="004F6A21"/>
    <w:rsid w:val="004F71CA"/>
    <w:rsid w:val="004F7509"/>
    <w:rsid w:val="004F7A8E"/>
    <w:rsid w:val="004F7B69"/>
    <w:rsid w:val="004F7D9A"/>
    <w:rsid w:val="004F7E4E"/>
    <w:rsid w:val="004F7FC0"/>
    <w:rsid w:val="0050023E"/>
    <w:rsid w:val="005002D2"/>
    <w:rsid w:val="005008C5"/>
    <w:rsid w:val="00500A5A"/>
    <w:rsid w:val="00500CC8"/>
    <w:rsid w:val="005011A6"/>
    <w:rsid w:val="005012A6"/>
    <w:rsid w:val="005012E4"/>
    <w:rsid w:val="005019D3"/>
    <w:rsid w:val="00501AC9"/>
    <w:rsid w:val="00501F03"/>
    <w:rsid w:val="005020E0"/>
    <w:rsid w:val="00502525"/>
    <w:rsid w:val="0050317A"/>
    <w:rsid w:val="0050379C"/>
    <w:rsid w:val="00503AB8"/>
    <w:rsid w:val="00503E6F"/>
    <w:rsid w:val="00504022"/>
    <w:rsid w:val="00504660"/>
    <w:rsid w:val="005056A1"/>
    <w:rsid w:val="00505A27"/>
    <w:rsid w:val="00506265"/>
    <w:rsid w:val="00506BA3"/>
    <w:rsid w:val="00506BEE"/>
    <w:rsid w:val="00506C7C"/>
    <w:rsid w:val="005070E0"/>
    <w:rsid w:val="00507275"/>
    <w:rsid w:val="00507483"/>
    <w:rsid w:val="00507601"/>
    <w:rsid w:val="005077ED"/>
    <w:rsid w:val="00507A08"/>
    <w:rsid w:val="00507CF9"/>
    <w:rsid w:val="00507E4B"/>
    <w:rsid w:val="00507F2F"/>
    <w:rsid w:val="0051005E"/>
    <w:rsid w:val="00510562"/>
    <w:rsid w:val="00510704"/>
    <w:rsid w:val="0051090C"/>
    <w:rsid w:val="00510AB4"/>
    <w:rsid w:val="00510AE9"/>
    <w:rsid w:val="00510D2B"/>
    <w:rsid w:val="00510DD2"/>
    <w:rsid w:val="005111D9"/>
    <w:rsid w:val="005112B7"/>
    <w:rsid w:val="005115AE"/>
    <w:rsid w:val="00511DF4"/>
    <w:rsid w:val="00511F6A"/>
    <w:rsid w:val="00511FB3"/>
    <w:rsid w:val="005120C0"/>
    <w:rsid w:val="00512328"/>
    <w:rsid w:val="005128AF"/>
    <w:rsid w:val="005133A2"/>
    <w:rsid w:val="00513582"/>
    <w:rsid w:val="005138D8"/>
    <w:rsid w:val="00513AE8"/>
    <w:rsid w:val="00514CBB"/>
    <w:rsid w:val="0051532B"/>
    <w:rsid w:val="005158B7"/>
    <w:rsid w:val="00515AAE"/>
    <w:rsid w:val="00515B66"/>
    <w:rsid w:val="00515D0B"/>
    <w:rsid w:val="00515E71"/>
    <w:rsid w:val="00515F38"/>
    <w:rsid w:val="0051601B"/>
    <w:rsid w:val="00516773"/>
    <w:rsid w:val="005168E0"/>
    <w:rsid w:val="00516D06"/>
    <w:rsid w:val="0051748E"/>
    <w:rsid w:val="0051779C"/>
    <w:rsid w:val="005177FD"/>
    <w:rsid w:val="00517842"/>
    <w:rsid w:val="00517853"/>
    <w:rsid w:val="00520286"/>
    <w:rsid w:val="005203CF"/>
    <w:rsid w:val="00520876"/>
    <w:rsid w:val="00521B05"/>
    <w:rsid w:val="005221CA"/>
    <w:rsid w:val="005222F2"/>
    <w:rsid w:val="00522539"/>
    <w:rsid w:val="00522CDF"/>
    <w:rsid w:val="00522F1F"/>
    <w:rsid w:val="005237BF"/>
    <w:rsid w:val="005238DA"/>
    <w:rsid w:val="00523B8E"/>
    <w:rsid w:val="005246B9"/>
    <w:rsid w:val="00524D3E"/>
    <w:rsid w:val="00524F14"/>
    <w:rsid w:val="00524F36"/>
    <w:rsid w:val="0052535C"/>
    <w:rsid w:val="005255F6"/>
    <w:rsid w:val="00525770"/>
    <w:rsid w:val="0052604E"/>
    <w:rsid w:val="005269D5"/>
    <w:rsid w:val="00526B64"/>
    <w:rsid w:val="00526DD3"/>
    <w:rsid w:val="00526F68"/>
    <w:rsid w:val="005271DA"/>
    <w:rsid w:val="00527285"/>
    <w:rsid w:val="005277C3"/>
    <w:rsid w:val="005277C4"/>
    <w:rsid w:val="00527912"/>
    <w:rsid w:val="005279FB"/>
    <w:rsid w:val="00530553"/>
    <w:rsid w:val="00530735"/>
    <w:rsid w:val="00530A5D"/>
    <w:rsid w:val="00531464"/>
    <w:rsid w:val="00531C4E"/>
    <w:rsid w:val="00531C6B"/>
    <w:rsid w:val="00531E09"/>
    <w:rsid w:val="00531F42"/>
    <w:rsid w:val="00531F79"/>
    <w:rsid w:val="0053287A"/>
    <w:rsid w:val="00532F04"/>
    <w:rsid w:val="00533377"/>
    <w:rsid w:val="0053338B"/>
    <w:rsid w:val="00533533"/>
    <w:rsid w:val="00533573"/>
    <w:rsid w:val="0053364F"/>
    <w:rsid w:val="0053393A"/>
    <w:rsid w:val="0053426B"/>
    <w:rsid w:val="00534732"/>
    <w:rsid w:val="0053486D"/>
    <w:rsid w:val="00534D93"/>
    <w:rsid w:val="00534DDE"/>
    <w:rsid w:val="00535057"/>
    <w:rsid w:val="005352DB"/>
    <w:rsid w:val="005355C8"/>
    <w:rsid w:val="0053570C"/>
    <w:rsid w:val="00535A7E"/>
    <w:rsid w:val="00535EE6"/>
    <w:rsid w:val="00536919"/>
    <w:rsid w:val="00536D92"/>
    <w:rsid w:val="00537342"/>
    <w:rsid w:val="005375AD"/>
    <w:rsid w:val="005375EB"/>
    <w:rsid w:val="005377CE"/>
    <w:rsid w:val="0053788C"/>
    <w:rsid w:val="00540180"/>
    <w:rsid w:val="005401C9"/>
    <w:rsid w:val="005403A9"/>
    <w:rsid w:val="0054059C"/>
    <w:rsid w:val="00540A03"/>
    <w:rsid w:val="00540D53"/>
    <w:rsid w:val="00541105"/>
    <w:rsid w:val="005412C5"/>
    <w:rsid w:val="0054174D"/>
    <w:rsid w:val="005418CD"/>
    <w:rsid w:val="00541DF7"/>
    <w:rsid w:val="00542CC7"/>
    <w:rsid w:val="0054351C"/>
    <w:rsid w:val="0054356E"/>
    <w:rsid w:val="00543703"/>
    <w:rsid w:val="005438AB"/>
    <w:rsid w:val="00543CE5"/>
    <w:rsid w:val="00544282"/>
    <w:rsid w:val="005443F1"/>
    <w:rsid w:val="005444D5"/>
    <w:rsid w:val="00544689"/>
    <w:rsid w:val="005448E6"/>
    <w:rsid w:val="00544F34"/>
    <w:rsid w:val="00545052"/>
    <w:rsid w:val="005455C4"/>
    <w:rsid w:val="005457B2"/>
    <w:rsid w:val="005457DE"/>
    <w:rsid w:val="005458D0"/>
    <w:rsid w:val="005459B6"/>
    <w:rsid w:val="00545D36"/>
    <w:rsid w:val="00545D51"/>
    <w:rsid w:val="00545F79"/>
    <w:rsid w:val="00546144"/>
    <w:rsid w:val="00546F01"/>
    <w:rsid w:val="0054727C"/>
    <w:rsid w:val="00547992"/>
    <w:rsid w:val="00547A6C"/>
    <w:rsid w:val="00550516"/>
    <w:rsid w:val="00550D66"/>
    <w:rsid w:val="00551006"/>
    <w:rsid w:val="00551418"/>
    <w:rsid w:val="00551483"/>
    <w:rsid w:val="005515CA"/>
    <w:rsid w:val="00551999"/>
    <w:rsid w:val="00552662"/>
    <w:rsid w:val="005529A2"/>
    <w:rsid w:val="005529BD"/>
    <w:rsid w:val="00552AA7"/>
    <w:rsid w:val="005535F9"/>
    <w:rsid w:val="00553A32"/>
    <w:rsid w:val="00553A5D"/>
    <w:rsid w:val="00553D9E"/>
    <w:rsid w:val="005544DB"/>
    <w:rsid w:val="005553E7"/>
    <w:rsid w:val="0055559B"/>
    <w:rsid w:val="00556113"/>
    <w:rsid w:val="00556153"/>
    <w:rsid w:val="00556694"/>
    <w:rsid w:val="00556784"/>
    <w:rsid w:val="00556C1A"/>
    <w:rsid w:val="00556F34"/>
    <w:rsid w:val="00556FB4"/>
    <w:rsid w:val="00557450"/>
    <w:rsid w:val="00557B88"/>
    <w:rsid w:val="00557CCC"/>
    <w:rsid w:val="00557E85"/>
    <w:rsid w:val="00560033"/>
    <w:rsid w:val="00560AD6"/>
    <w:rsid w:val="00560DF7"/>
    <w:rsid w:val="005616DE"/>
    <w:rsid w:val="005619A6"/>
    <w:rsid w:val="00561CD2"/>
    <w:rsid w:val="00561EF6"/>
    <w:rsid w:val="00561FCC"/>
    <w:rsid w:val="0056314B"/>
    <w:rsid w:val="00563494"/>
    <w:rsid w:val="00563AA3"/>
    <w:rsid w:val="00563B39"/>
    <w:rsid w:val="00563D56"/>
    <w:rsid w:val="00563EC7"/>
    <w:rsid w:val="00564025"/>
    <w:rsid w:val="0056425A"/>
    <w:rsid w:val="005642C2"/>
    <w:rsid w:val="0056450D"/>
    <w:rsid w:val="00564756"/>
    <w:rsid w:val="00564959"/>
    <w:rsid w:val="00564A3A"/>
    <w:rsid w:val="00564BEF"/>
    <w:rsid w:val="00564D36"/>
    <w:rsid w:val="00565478"/>
    <w:rsid w:val="00566112"/>
    <w:rsid w:val="00566C20"/>
    <w:rsid w:val="00566DD1"/>
    <w:rsid w:val="00567213"/>
    <w:rsid w:val="00567C3B"/>
    <w:rsid w:val="00567FD9"/>
    <w:rsid w:val="00570011"/>
    <w:rsid w:val="0057002B"/>
    <w:rsid w:val="0057032C"/>
    <w:rsid w:val="005705DA"/>
    <w:rsid w:val="00570C6C"/>
    <w:rsid w:val="00570E1D"/>
    <w:rsid w:val="005710A0"/>
    <w:rsid w:val="00571221"/>
    <w:rsid w:val="005714C6"/>
    <w:rsid w:val="00571AC1"/>
    <w:rsid w:val="0057204D"/>
    <w:rsid w:val="005729A7"/>
    <w:rsid w:val="00572BD7"/>
    <w:rsid w:val="00573669"/>
    <w:rsid w:val="0057378A"/>
    <w:rsid w:val="00573A01"/>
    <w:rsid w:val="00573AAA"/>
    <w:rsid w:val="00573BA3"/>
    <w:rsid w:val="00573EE5"/>
    <w:rsid w:val="00574BF9"/>
    <w:rsid w:val="00574DA2"/>
    <w:rsid w:val="0057574F"/>
    <w:rsid w:val="0057613F"/>
    <w:rsid w:val="00576325"/>
    <w:rsid w:val="005765C6"/>
    <w:rsid w:val="00576DA0"/>
    <w:rsid w:val="00577488"/>
    <w:rsid w:val="00580107"/>
    <w:rsid w:val="0058051B"/>
    <w:rsid w:val="005805A9"/>
    <w:rsid w:val="005805DA"/>
    <w:rsid w:val="00580952"/>
    <w:rsid w:val="00580CB2"/>
    <w:rsid w:val="00580E79"/>
    <w:rsid w:val="00580EE6"/>
    <w:rsid w:val="0058111A"/>
    <w:rsid w:val="005813B0"/>
    <w:rsid w:val="00581534"/>
    <w:rsid w:val="005818E9"/>
    <w:rsid w:val="00581DDA"/>
    <w:rsid w:val="005820F4"/>
    <w:rsid w:val="00582647"/>
    <w:rsid w:val="005828CB"/>
    <w:rsid w:val="00582F46"/>
    <w:rsid w:val="00582F6B"/>
    <w:rsid w:val="00583122"/>
    <w:rsid w:val="0058336C"/>
    <w:rsid w:val="00583491"/>
    <w:rsid w:val="0058383B"/>
    <w:rsid w:val="00583919"/>
    <w:rsid w:val="00584191"/>
    <w:rsid w:val="00584544"/>
    <w:rsid w:val="00584A23"/>
    <w:rsid w:val="00584A4A"/>
    <w:rsid w:val="00584C4C"/>
    <w:rsid w:val="00584E19"/>
    <w:rsid w:val="00584FDD"/>
    <w:rsid w:val="0058502C"/>
    <w:rsid w:val="0058541B"/>
    <w:rsid w:val="00585585"/>
    <w:rsid w:val="005855B4"/>
    <w:rsid w:val="005856D2"/>
    <w:rsid w:val="005858AF"/>
    <w:rsid w:val="00585A43"/>
    <w:rsid w:val="005864F9"/>
    <w:rsid w:val="005865DC"/>
    <w:rsid w:val="00586B0F"/>
    <w:rsid w:val="00586B64"/>
    <w:rsid w:val="00586CD5"/>
    <w:rsid w:val="00586D0A"/>
    <w:rsid w:val="00586F8E"/>
    <w:rsid w:val="0058710F"/>
    <w:rsid w:val="005873EF"/>
    <w:rsid w:val="00587484"/>
    <w:rsid w:val="0058779A"/>
    <w:rsid w:val="0058783E"/>
    <w:rsid w:val="00587A70"/>
    <w:rsid w:val="00587B61"/>
    <w:rsid w:val="00587F2C"/>
    <w:rsid w:val="005901BD"/>
    <w:rsid w:val="00590759"/>
    <w:rsid w:val="00590C6F"/>
    <w:rsid w:val="00590CB0"/>
    <w:rsid w:val="00590ECC"/>
    <w:rsid w:val="005914D8"/>
    <w:rsid w:val="00591874"/>
    <w:rsid w:val="00592F66"/>
    <w:rsid w:val="00593232"/>
    <w:rsid w:val="005933D4"/>
    <w:rsid w:val="0059360A"/>
    <w:rsid w:val="00593729"/>
    <w:rsid w:val="00593911"/>
    <w:rsid w:val="00593934"/>
    <w:rsid w:val="00593D87"/>
    <w:rsid w:val="00594591"/>
    <w:rsid w:val="0059485C"/>
    <w:rsid w:val="005950AD"/>
    <w:rsid w:val="00595334"/>
    <w:rsid w:val="00595C01"/>
    <w:rsid w:val="00595CB2"/>
    <w:rsid w:val="00595DAB"/>
    <w:rsid w:val="00595E4F"/>
    <w:rsid w:val="0059608E"/>
    <w:rsid w:val="0059638F"/>
    <w:rsid w:val="00596A5A"/>
    <w:rsid w:val="00596F36"/>
    <w:rsid w:val="005971DC"/>
    <w:rsid w:val="005976B6"/>
    <w:rsid w:val="005979A3"/>
    <w:rsid w:val="00597E08"/>
    <w:rsid w:val="00597F7A"/>
    <w:rsid w:val="005A0064"/>
    <w:rsid w:val="005A017C"/>
    <w:rsid w:val="005A04AF"/>
    <w:rsid w:val="005A0589"/>
    <w:rsid w:val="005A0666"/>
    <w:rsid w:val="005A070D"/>
    <w:rsid w:val="005A098B"/>
    <w:rsid w:val="005A0A34"/>
    <w:rsid w:val="005A0BA0"/>
    <w:rsid w:val="005A0DA3"/>
    <w:rsid w:val="005A0F39"/>
    <w:rsid w:val="005A0F4F"/>
    <w:rsid w:val="005A117F"/>
    <w:rsid w:val="005A118A"/>
    <w:rsid w:val="005A1317"/>
    <w:rsid w:val="005A1541"/>
    <w:rsid w:val="005A1741"/>
    <w:rsid w:val="005A183A"/>
    <w:rsid w:val="005A1E10"/>
    <w:rsid w:val="005A22BE"/>
    <w:rsid w:val="005A237E"/>
    <w:rsid w:val="005A27D4"/>
    <w:rsid w:val="005A28D6"/>
    <w:rsid w:val="005A2A74"/>
    <w:rsid w:val="005A2C28"/>
    <w:rsid w:val="005A3080"/>
    <w:rsid w:val="005A3450"/>
    <w:rsid w:val="005A37DE"/>
    <w:rsid w:val="005A395F"/>
    <w:rsid w:val="005A3B02"/>
    <w:rsid w:val="005A46F7"/>
    <w:rsid w:val="005A4C08"/>
    <w:rsid w:val="005A4C57"/>
    <w:rsid w:val="005A4DB3"/>
    <w:rsid w:val="005A51DE"/>
    <w:rsid w:val="005A5400"/>
    <w:rsid w:val="005A55B4"/>
    <w:rsid w:val="005A55CE"/>
    <w:rsid w:val="005A5846"/>
    <w:rsid w:val="005A5B8E"/>
    <w:rsid w:val="005A6499"/>
    <w:rsid w:val="005A6A43"/>
    <w:rsid w:val="005A7943"/>
    <w:rsid w:val="005B019D"/>
    <w:rsid w:val="005B0303"/>
    <w:rsid w:val="005B040F"/>
    <w:rsid w:val="005B065D"/>
    <w:rsid w:val="005B0736"/>
    <w:rsid w:val="005B0857"/>
    <w:rsid w:val="005B0C6E"/>
    <w:rsid w:val="005B2125"/>
    <w:rsid w:val="005B2306"/>
    <w:rsid w:val="005B27D4"/>
    <w:rsid w:val="005B2B35"/>
    <w:rsid w:val="005B3488"/>
    <w:rsid w:val="005B34A6"/>
    <w:rsid w:val="005B3808"/>
    <w:rsid w:val="005B400A"/>
    <w:rsid w:val="005B4127"/>
    <w:rsid w:val="005B430C"/>
    <w:rsid w:val="005B46F0"/>
    <w:rsid w:val="005B478E"/>
    <w:rsid w:val="005B4815"/>
    <w:rsid w:val="005B4A08"/>
    <w:rsid w:val="005B4C9D"/>
    <w:rsid w:val="005B4CDB"/>
    <w:rsid w:val="005B584C"/>
    <w:rsid w:val="005B5B3A"/>
    <w:rsid w:val="005B628C"/>
    <w:rsid w:val="005B68F5"/>
    <w:rsid w:val="005B6CE3"/>
    <w:rsid w:val="005B7720"/>
    <w:rsid w:val="005B7C5F"/>
    <w:rsid w:val="005B7D0B"/>
    <w:rsid w:val="005C019F"/>
    <w:rsid w:val="005C01B7"/>
    <w:rsid w:val="005C03EB"/>
    <w:rsid w:val="005C074D"/>
    <w:rsid w:val="005C0FAE"/>
    <w:rsid w:val="005C1078"/>
    <w:rsid w:val="005C1162"/>
    <w:rsid w:val="005C1220"/>
    <w:rsid w:val="005C17A3"/>
    <w:rsid w:val="005C1CBC"/>
    <w:rsid w:val="005C1CD2"/>
    <w:rsid w:val="005C1E4E"/>
    <w:rsid w:val="005C1FB9"/>
    <w:rsid w:val="005C20A0"/>
    <w:rsid w:val="005C20E2"/>
    <w:rsid w:val="005C215D"/>
    <w:rsid w:val="005C2ADA"/>
    <w:rsid w:val="005C31A3"/>
    <w:rsid w:val="005C3F78"/>
    <w:rsid w:val="005C4521"/>
    <w:rsid w:val="005C4860"/>
    <w:rsid w:val="005C504E"/>
    <w:rsid w:val="005C52F1"/>
    <w:rsid w:val="005C5B69"/>
    <w:rsid w:val="005C66C7"/>
    <w:rsid w:val="005C699A"/>
    <w:rsid w:val="005C6E42"/>
    <w:rsid w:val="005C77BB"/>
    <w:rsid w:val="005C7B33"/>
    <w:rsid w:val="005C7BA0"/>
    <w:rsid w:val="005C7E3E"/>
    <w:rsid w:val="005C7F2B"/>
    <w:rsid w:val="005D01BD"/>
    <w:rsid w:val="005D01C5"/>
    <w:rsid w:val="005D02AF"/>
    <w:rsid w:val="005D040C"/>
    <w:rsid w:val="005D06D7"/>
    <w:rsid w:val="005D0C47"/>
    <w:rsid w:val="005D0CEA"/>
    <w:rsid w:val="005D1114"/>
    <w:rsid w:val="005D1F6C"/>
    <w:rsid w:val="005D30E1"/>
    <w:rsid w:val="005D390D"/>
    <w:rsid w:val="005D456A"/>
    <w:rsid w:val="005D490C"/>
    <w:rsid w:val="005D512A"/>
    <w:rsid w:val="005D5551"/>
    <w:rsid w:val="005D5583"/>
    <w:rsid w:val="005D5B73"/>
    <w:rsid w:val="005D5C32"/>
    <w:rsid w:val="005D5F60"/>
    <w:rsid w:val="005D61BF"/>
    <w:rsid w:val="005D631A"/>
    <w:rsid w:val="005D63E8"/>
    <w:rsid w:val="005D6488"/>
    <w:rsid w:val="005D6636"/>
    <w:rsid w:val="005D672A"/>
    <w:rsid w:val="005D69AB"/>
    <w:rsid w:val="005D71F4"/>
    <w:rsid w:val="005D7481"/>
    <w:rsid w:val="005D78EB"/>
    <w:rsid w:val="005D7F1C"/>
    <w:rsid w:val="005E00FB"/>
    <w:rsid w:val="005E0247"/>
    <w:rsid w:val="005E0308"/>
    <w:rsid w:val="005E045B"/>
    <w:rsid w:val="005E0512"/>
    <w:rsid w:val="005E0853"/>
    <w:rsid w:val="005E0A88"/>
    <w:rsid w:val="005E114E"/>
    <w:rsid w:val="005E123C"/>
    <w:rsid w:val="005E12D8"/>
    <w:rsid w:val="005E1320"/>
    <w:rsid w:val="005E149B"/>
    <w:rsid w:val="005E16F3"/>
    <w:rsid w:val="005E199A"/>
    <w:rsid w:val="005E1D5C"/>
    <w:rsid w:val="005E23D3"/>
    <w:rsid w:val="005E2480"/>
    <w:rsid w:val="005E2933"/>
    <w:rsid w:val="005E2CD2"/>
    <w:rsid w:val="005E2D4B"/>
    <w:rsid w:val="005E355E"/>
    <w:rsid w:val="005E4185"/>
    <w:rsid w:val="005E48CD"/>
    <w:rsid w:val="005E4C10"/>
    <w:rsid w:val="005E4D53"/>
    <w:rsid w:val="005E558D"/>
    <w:rsid w:val="005E559B"/>
    <w:rsid w:val="005E5645"/>
    <w:rsid w:val="005E5904"/>
    <w:rsid w:val="005E5E84"/>
    <w:rsid w:val="005E6062"/>
    <w:rsid w:val="005E64B3"/>
    <w:rsid w:val="005E66D3"/>
    <w:rsid w:val="005E6957"/>
    <w:rsid w:val="005E6986"/>
    <w:rsid w:val="005E6B82"/>
    <w:rsid w:val="005E76E4"/>
    <w:rsid w:val="005E7843"/>
    <w:rsid w:val="005E7896"/>
    <w:rsid w:val="005E78A9"/>
    <w:rsid w:val="005E7D57"/>
    <w:rsid w:val="005F02D9"/>
    <w:rsid w:val="005F04CD"/>
    <w:rsid w:val="005F04E3"/>
    <w:rsid w:val="005F0812"/>
    <w:rsid w:val="005F0AB6"/>
    <w:rsid w:val="005F0C69"/>
    <w:rsid w:val="005F14EA"/>
    <w:rsid w:val="005F153D"/>
    <w:rsid w:val="005F175E"/>
    <w:rsid w:val="005F20A4"/>
    <w:rsid w:val="005F2164"/>
    <w:rsid w:val="005F21A2"/>
    <w:rsid w:val="005F2407"/>
    <w:rsid w:val="005F255E"/>
    <w:rsid w:val="005F2846"/>
    <w:rsid w:val="005F2CAE"/>
    <w:rsid w:val="005F2D1A"/>
    <w:rsid w:val="005F3257"/>
    <w:rsid w:val="005F3643"/>
    <w:rsid w:val="005F3648"/>
    <w:rsid w:val="005F3FC2"/>
    <w:rsid w:val="005F3FF7"/>
    <w:rsid w:val="005F4086"/>
    <w:rsid w:val="005F4682"/>
    <w:rsid w:val="005F4BFB"/>
    <w:rsid w:val="005F4D09"/>
    <w:rsid w:val="005F532F"/>
    <w:rsid w:val="005F5593"/>
    <w:rsid w:val="005F56D7"/>
    <w:rsid w:val="005F572F"/>
    <w:rsid w:val="005F57CF"/>
    <w:rsid w:val="005F6163"/>
    <w:rsid w:val="005F6469"/>
    <w:rsid w:val="005F64E8"/>
    <w:rsid w:val="005F665C"/>
    <w:rsid w:val="005F67AC"/>
    <w:rsid w:val="005F6873"/>
    <w:rsid w:val="005F6957"/>
    <w:rsid w:val="005F6A33"/>
    <w:rsid w:val="005F6A70"/>
    <w:rsid w:val="005F6A97"/>
    <w:rsid w:val="005F7680"/>
    <w:rsid w:val="005F7B11"/>
    <w:rsid w:val="005F7B3E"/>
    <w:rsid w:val="006001B8"/>
    <w:rsid w:val="00600272"/>
    <w:rsid w:val="00600397"/>
    <w:rsid w:val="006006F3"/>
    <w:rsid w:val="006012AD"/>
    <w:rsid w:val="006016EB"/>
    <w:rsid w:val="00601AE2"/>
    <w:rsid w:val="00601B44"/>
    <w:rsid w:val="00601BB0"/>
    <w:rsid w:val="00601F61"/>
    <w:rsid w:val="00602230"/>
    <w:rsid w:val="00602439"/>
    <w:rsid w:val="00602C72"/>
    <w:rsid w:val="00603D94"/>
    <w:rsid w:val="00603FCC"/>
    <w:rsid w:val="00604103"/>
    <w:rsid w:val="00604C6F"/>
    <w:rsid w:val="00604E8E"/>
    <w:rsid w:val="006053B6"/>
    <w:rsid w:val="0060584B"/>
    <w:rsid w:val="00605979"/>
    <w:rsid w:val="00605AFD"/>
    <w:rsid w:val="006068FA"/>
    <w:rsid w:val="00606A45"/>
    <w:rsid w:val="00606BDE"/>
    <w:rsid w:val="00606F04"/>
    <w:rsid w:val="00607076"/>
    <w:rsid w:val="0060742F"/>
    <w:rsid w:val="0060753C"/>
    <w:rsid w:val="00607B8B"/>
    <w:rsid w:val="00607CDD"/>
    <w:rsid w:val="00610035"/>
    <w:rsid w:val="00610115"/>
    <w:rsid w:val="006103F9"/>
    <w:rsid w:val="00610A6B"/>
    <w:rsid w:val="00610C0B"/>
    <w:rsid w:val="00610F8A"/>
    <w:rsid w:val="00611654"/>
    <w:rsid w:val="00611752"/>
    <w:rsid w:val="00611968"/>
    <w:rsid w:val="00611BF0"/>
    <w:rsid w:val="00611C47"/>
    <w:rsid w:val="006123D9"/>
    <w:rsid w:val="00612559"/>
    <w:rsid w:val="006126EB"/>
    <w:rsid w:val="0061271C"/>
    <w:rsid w:val="006129DB"/>
    <w:rsid w:val="006140AB"/>
    <w:rsid w:val="00614234"/>
    <w:rsid w:val="00614618"/>
    <w:rsid w:val="00614796"/>
    <w:rsid w:val="006148F8"/>
    <w:rsid w:val="00614944"/>
    <w:rsid w:val="00614B4B"/>
    <w:rsid w:val="00615350"/>
    <w:rsid w:val="0061588A"/>
    <w:rsid w:val="00615D09"/>
    <w:rsid w:val="00615E8C"/>
    <w:rsid w:val="006165CD"/>
    <w:rsid w:val="0061689E"/>
    <w:rsid w:val="0061720B"/>
    <w:rsid w:val="006176F1"/>
    <w:rsid w:val="00617A05"/>
    <w:rsid w:val="00617B3C"/>
    <w:rsid w:val="006203B5"/>
    <w:rsid w:val="00620604"/>
    <w:rsid w:val="006206B6"/>
    <w:rsid w:val="00620DA0"/>
    <w:rsid w:val="006214D5"/>
    <w:rsid w:val="00621F03"/>
    <w:rsid w:val="0062225E"/>
    <w:rsid w:val="0062248C"/>
    <w:rsid w:val="006227B9"/>
    <w:rsid w:val="00622B35"/>
    <w:rsid w:val="00622B63"/>
    <w:rsid w:val="00622B95"/>
    <w:rsid w:val="00622CA5"/>
    <w:rsid w:val="00622E01"/>
    <w:rsid w:val="006237AF"/>
    <w:rsid w:val="00623820"/>
    <w:rsid w:val="00623960"/>
    <w:rsid w:val="006243B6"/>
    <w:rsid w:val="00624CC9"/>
    <w:rsid w:val="00625645"/>
    <w:rsid w:val="00625922"/>
    <w:rsid w:val="00625A7B"/>
    <w:rsid w:val="00625C71"/>
    <w:rsid w:val="00625C87"/>
    <w:rsid w:val="00625DDF"/>
    <w:rsid w:val="0062605F"/>
    <w:rsid w:val="006262B6"/>
    <w:rsid w:val="0062673F"/>
    <w:rsid w:val="006268C6"/>
    <w:rsid w:val="00626DC4"/>
    <w:rsid w:val="00626E3C"/>
    <w:rsid w:val="006272BA"/>
    <w:rsid w:val="00627324"/>
    <w:rsid w:val="006273D7"/>
    <w:rsid w:val="006274D7"/>
    <w:rsid w:val="0062751D"/>
    <w:rsid w:val="00627825"/>
    <w:rsid w:val="00627CEE"/>
    <w:rsid w:val="00630112"/>
    <w:rsid w:val="00630125"/>
    <w:rsid w:val="00630375"/>
    <w:rsid w:val="006304AE"/>
    <w:rsid w:val="0063050A"/>
    <w:rsid w:val="006305BB"/>
    <w:rsid w:val="0063091E"/>
    <w:rsid w:val="00630FD1"/>
    <w:rsid w:val="00631CD3"/>
    <w:rsid w:val="00632097"/>
    <w:rsid w:val="0063213B"/>
    <w:rsid w:val="006326DC"/>
    <w:rsid w:val="00632E92"/>
    <w:rsid w:val="00632F04"/>
    <w:rsid w:val="00633B51"/>
    <w:rsid w:val="00633CF2"/>
    <w:rsid w:val="0063434A"/>
    <w:rsid w:val="00634892"/>
    <w:rsid w:val="00634CA3"/>
    <w:rsid w:val="00634E86"/>
    <w:rsid w:val="00634EDD"/>
    <w:rsid w:val="0063513D"/>
    <w:rsid w:val="006357E8"/>
    <w:rsid w:val="00635D12"/>
    <w:rsid w:val="00635DD4"/>
    <w:rsid w:val="00635F9F"/>
    <w:rsid w:val="0063676B"/>
    <w:rsid w:val="006369E1"/>
    <w:rsid w:val="00636A35"/>
    <w:rsid w:val="0063755E"/>
    <w:rsid w:val="0064049A"/>
    <w:rsid w:val="006405F5"/>
    <w:rsid w:val="00640AD2"/>
    <w:rsid w:val="00640B03"/>
    <w:rsid w:val="0064134D"/>
    <w:rsid w:val="00641731"/>
    <w:rsid w:val="00641A28"/>
    <w:rsid w:val="0064229F"/>
    <w:rsid w:val="00642641"/>
    <w:rsid w:val="00642A43"/>
    <w:rsid w:val="00642A79"/>
    <w:rsid w:val="00642C78"/>
    <w:rsid w:val="00643075"/>
    <w:rsid w:val="0064341B"/>
    <w:rsid w:val="00643838"/>
    <w:rsid w:val="00643FEB"/>
    <w:rsid w:val="00645115"/>
    <w:rsid w:val="006460D9"/>
    <w:rsid w:val="006461A4"/>
    <w:rsid w:val="006463EE"/>
    <w:rsid w:val="006465F4"/>
    <w:rsid w:val="00646937"/>
    <w:rsid w:val="00646B20"/>
    <w:rsid w:val="00646FE6"/>
    <w:rsid w:val="006474BF"/>
    <w:rsid w:val="00650381"/>
    <w:rsid w:val="0065038F"/>
    <w:rsid w:val="00650C1E"/>
    <w:rsid w:val="00650CC8"/>
    <w:rsid w:val="00650F09"/>
    <w:rsid w:val="0065144A"/>
    <w:rsid w:val="0065208D"/>
    <w:rsid w:val="00652556"/>
    <w:rsid w:val="00652829"/>
    <w:rsid w:val="006542CC"/>
    <w:rsid w:val="006548F3"/>
    <w:rsid w:val="006556DF"/>
    <w:rsid w:val="00655BF7"/>
    <w:rsid w:val="00655DEB"/>
    <w:rsid w:val="00656442"/>
    <w:rsid w:val="00656473"/>
    <w:rsid w:val="006565DC"/>
    <w:rsid w:val="00656C36"/>
    <w:rsid w:val="00656C93"/>
    <w:rsid w:val="00657190"/>
    <w:rsid w:val="0065723D"/>
    <w:rsid w:val="00657CE1"/>
    <w:rsid w:val="00657D3F"/>
    <w:rsid w:val="00657D80"/>
    <w:rsid w:val="006600ED"/>
    <w:rsid w:val="00660269"/>
    <w:rsid w:val="0066063E"/>
    <w:rsid w:val="006606ED"/>
    <w:rsid w:val="0066075C"/>
    <w:rsid w:val="006608A2"/>
    <w:rsid w:val="00660DAC"/>
    <w:rsid w:val="00661253"/>
    <w:rsid w:val="0066156A"/>
    <w:rsid w:val="00661746"/>
    <w:rsid w:val="006620E3"/>
    <w:rsid w:val="00662217"/>
    <w:rsid w:val="0066240F"/>
    <w:rsid w:val="00662945"/>
    <w:rsid w:val="0066318E"/>
    <w:rsid w:val="00663621"/>
    <w:rsid w:val="00663BAD"/>
    <w:rsid w:val="00663D5F"/>
    <w:rsid w:val="00663ED7"/>
    <w:rsid w:val="0066482E"/>
    <w:rsid w:val="00664B63"/>
    <w:rsid w:val="0066553F"/>
    <w:rsid w:val="00665BA4"/>
    <w:rsid w:val="00665C22"/>
    <w:rsid w:val="00666202"/>
    <w:rsid w:val="006664B3"/>
    <w:rsid w:val="00666BBB"/>
    <w:rsid w:val="0066717D"/>
    <w:rsid w:val="00667DBC"/>
    <w:rsid w:val="00667F68"/>
    <w:rsid w:val="00670261"/>
    <w:rsid w:val="006705C3"/>
    <w:rsid w:val="006706C3"/>
    <w:rsid w:val="00670856"/>
    <w:rsid w:val="006712A2"/>
    <w:rsid w:val="006712D8"/>
    <w:rsid w:val="00671563"/>
    <w:rsid w:val="00671B19"/>
    <w:rsid w:val="00672CCF"/>
    <w:rsid w:val="00673619"/>
    <w:rsid w:val="00673E2B"/>
    <w:rsid w:val="00674282"/>
    <w:rsid w:val="00674386"/>
    <w:rsid w:val="00674A9D"/>
    <w:rsid w:val="00674DE9"/>
    <w:rsid w:val="00674FB0"/>
    <w:rsid w:val="0067521A"/>
    <w:rsid w:val="006757D9"/>
    <w:rsid w:val="00675A2F"/>
    <w:rsid w:val="00675ACB"/>
    <w:rsid w:val="00675CD6"/>
    <w:rsid w:val="006768D1"/>
    <w:rsid w:val="00676ACC"/>
    <w:rsid w:val="00676C82"/>
    <w:rsid w:val="00676E06"/>
    <w:rsid w:val="00676F01"/>
    <w:rsid w:val="00676F69"/>
    <w:rsid w:val="00677DC0"/>
    <w:rsid w:val="00677E61"/>
    <w:rsid w:val="00680189"/>
    <w:rsid w:val="006801F8"/>
    <w:rsid w:val="00680639"/>
    <w:rsid w:val="0068081F"/>
    <w:rsid w:val="006809DF"/>
    <w:rsid w:val="00680CD3"/>
    <w:rsid w:val="00681E01"/>
    <w:rsid w:val="00681F65"/>
    <w:rsid w:val="0068201F"/>
    <w:rsid w:val="0068229A"/>
    <w:rsid w:val="00682A20"/>
    <w:rsid w:val="00682A5F"/>
    <w:rsid w:val="00682F93"/>
    <w:rsid w:val="00683410"/>
    <w:rsid w:val="006835B1"/>
    <w:rsid w:val="006836AF"/>
    <w:rsid w:val="00683E24"/>
    <w:rsid w:val="00684529"/>
    <w:rsid w:val="006848D9"/>
    <w:rsid w:val="00685531"/>
    <w:rsid w:val="006855CB"/>
    <w:rsid w:val="00685F12"/>
    <w:rsid w:val="00685FCB"/>
    <w:rsid w:val="006869A6"/>
    <w:rsid w:val="00687013"/>
    <w:rsid w:val="0068717C"/>
    <w:rsid w:val="00687871"/>
    <w:rsid w:val="0068793A"/>
    <w:rsid w:val="00687A86"/>
    <w:rsid w:val="00687AD6"/>
    <w:rsid w:val="00687B81"/>
    <w:rsid w:val="00690276"/>
    <w:rsid w:val="006902D1"/>
    <w:rsid w:val="006904C9"/>
    <w:rsid w:val="00690A57"/>
    <w:rsid w:val="00690C08"/>
    <w:rsid w:val="0069125A"/>
    <w:rsid w:val="0069129B"/>
    <w:rsid w:val="00691FA3"/>
    <w:rsid w:val="006927C3"/>
    <w:rsid w:val="00692A2B"/>
    <w:rsid w:val="00692AFB"/>
    <w:rsid w:val="00692CF0"/>
    <w:rsid w:val="00692DD8"/>
    <w:rsid w:val="006930B6"/>
    <w:rsid w:val="00693901"/>
    <w:rsid w:val="00693D0E"/>
    <w:rsid w:val="00693D5B"/>
    <w:rsid w:val="0069468F"/>
    <w:rsid w:val="006948C8"/>
    <w:rsid w:val="00694D6C"/>
    <w:rsid w:val="00694D74"/>
    <w:rsid w:val="00694E18"/>
    <w:rsid w:val="006950C1"/>
    <w:rsid w:val="00695278"/>
    <w:rsid w:val="00695515"/>
    <w:rsid w:val="0069578B"/>
    <w:rsid w:val="00695941"/>
    <w:rsid w:val="00696773"/>
    <w:rsid w:val="00696E4A"/>
    <w:rsid w:val="00696FD7"/>
    <w:rsid w:val="0069721D"/>
    <w:rsid w:val="0069756F"/>
    <w:rsid w:val="006975E4"/>
    <w:rsid w:val="006978E4"/>
    <w:rsid w:val="00697CE5"/>
    <w:rsid w:val="00697DDF"/>
    <w:rsid w:val="00697E80"/>
    <w:rsid w:val="006A0085"/>
    <w:rsid w:val="006A0426"/>
    <w:rsid w:val="006A04B5"/>
    <w:rsid w:val="006A051D"/>
    <w:rsid w:val="006A05A4"/>
    <w:rsid w:val="006A05F9"/>
    <w:rsid w:val="006A0A97"/>
    <w:rsid w:val="006A0C8D"/>
    <w:rsid w:val="006A0E1E"/>
    <w:rsid w:val="006A111D"/>
    <w:rsid w:val="006A14E7"/>
    <w:rsid w:val="006A1A2D"/>
    <w:rsid w:val="006A1F5A"/>
    <w:rsid w:val="006A23B3"/>
    <w:rsid w:val="006A2C37"/>
    <w:rsid w:val="006A2E84"/>
    <w:rsid w:val="006A2EC7"/>
    <w:rsid w:val="006A3280"/>
    <w:rsid w:val="006A379A"/>
    <w:rsid w:val="006A3827"/>
    <w:rsid w:val="006A38D7"/>
    <w:rsid w:val="006A3CD8"/>
    <w:rsid w:val="006A3F4F"/>
    <w:rsid w:val="006A45D4"/>
    <w:rsid w:val="006A4BA0"/>
    <w:rsid w:val="006A4DD9"/>
    <w:rsid w:val="006A51FE"/>
    <w:rsid w:val="006A53C1"/>
    <w:rsid w:val="006A5510"/>
    <w:rsid w:val="006A5E31"/>
    <w:rsid w:val="006A621D"/>
    <w:rsid w:val="006A6257"/>
    <w:rsid w:val="006A62D2"/>
    <w:rsid w:val="006A6570"/>
    <w:rsid w:val="006A68B0"/>
    <w:rsid w:val="006A68B9"/>
    <w:rsid w:val="006A6981"/>
    <w:rsid w:val="006A698E"/>
    <w:rsid w:val="006A6C74"/>
    <w:rsid w:val="006A6D4E"/>
    <w:rsid w:val="006A7112"/>
    <w:rsid w:val="006A73B0"/>
    <w:rsid w:val="006A768F"/>
    <w:rsid w:val="006A7EFF"/>
    <w:rsid w:val="006A7FAA"/>
    <w:rsid w:val="006B00DB"/>
    <w:rsid w:val="006B0241"/>
    <w:rsid w:val="006B059D"/>
    <w:rsid w:val="006B0676"/>
    <w:rsid w:val="006B0EDF"/>
    <w:rsid w:val="006B150C"/>
    <w:rsid w:val="006B15A2"/>
    <w:rsid w:val="006B16D1"/>
    <w:rsid w:val="006B1701"/>
    <w:rsid w:val="006B1948"/>
    <w:rsid w:val="006B1A0A"/>
    <w:rsid w:val="006B1C53"/>
    <w:rsid w:val="006B1CE6"/>
    <w:rsid w:val="006B1D80"/>
    <w:rsid w:val="006B1EB9"/>
    <w:rsid w:val="006B2215"/>
    <w:rsid w:val="006B298D"/>
    <w:rsid w:val="006B2F83"/>
    <w:rsid w:val="006B30DD"/>
    <w:rsid w:val="006B31C4"/>
    <w:rsid w:val="006B3412"/>
    <w:rsid w:val="006B48D4"/>
    <w:rsid w:val="006B4B01"/>
    <w:rsid w:val="006B4FC6"/>
    <w:rsid w:val="006B5096"/>
    <w:rsid w:val="006B51EE"/>
    <w:rsid w:val="006B5307"/>
    <w:rsid w:val="006B54FC"/>
    <w:rsid w:val="006B5597"/>
    <w:rsid w:val="006B5738"/>
    <w:rsid w:val="006B5FC1"/>
    <w:rsid w:val="006B61CF"/>
    <w:rsid w:val="006B6296"/>
    <w:rsid w:val="006B6C90"/>
    <w:rsid w:val="006B6E02"/>
    <w:rsid w:val="006B72C0"/>
    <w:rsid w:val="006B74E4"/>
    <w:rsid w:val="006B7769"/>
    <w:rsid w:val="006B778A"/>
    <w:rsid w:val="006B7A2D"/>
    <w:rsid w:val="006B7AAF"/>
    <w:rsid w:val="006B7E4A"/>
    <w:rsid w:val="006C02B5"/>
    <w:rsid w:val="006C0572"/>
    <w:rsid w:val="006C0A37"/>
    <w:rsid w:val="006C0A46"/>
    <w:rsid w:val="006C148A"/>
    <w:rsid w:val="006C1554"/>
    <w:rsid w:val="006C169C"/>
    <w:rsid w:val="006C1974"/>
    <w:rsid w:val="006C1A53"/>
    <w:rsid w:val="006C1D67"/>
    <w:rsid w:val="006C2267"/>
    <w:rsid w:val="006C280B"/>
    <w:rsid w:val="006C2972"/>
    <w:rsid w:val="006C2E61"/>
    <w:rsid w:val="006C3B7A"/>
    <w:rsid w:val="006C3EE9"/>
    <w:rsid w:val="006C4248"/>
    <w:rsid w:val="006C4564"/>
    <w:rsid w:val="006C4A0B"/>
    <w:rsid w:val="006C4ABA"/>
    <w:rsid w:val="006C4DAA"/>
    <w:rsid w:val="006C4DB3"/>
    <w:rsid w:val="006C4E76"/>
    <w:rsid w:val="006C5066"/>
    <w:rsid w:val="006C52F3"/>
    <w:rsid w:val="006C5331"/>
    <w:rsid w:val="006C53DA"/>
    <w:rsid w:val="006C5427"/>
    <w:rsid w:val="006C544D"/>
    <w:rsid w:val="006C54EB"/>
    <w:rsid w:val="006C5B41"/>
    <w:rsid w:val="006C5B58"/>
    <w:rsid w:val="006C5C09"/>
    <w:rsid w:val="006C5E0C"/>
    <w:rsid w:val="006C5E68"/>
    <w:rsid w:val="006C61D7"/>
    <w:rsid w:val="006C6233"/>
    <w:rsid w:val="006C6591"/>
    <w:rsid w:val="006C667A"/>
    <w:rsid w:val="006C6770"/>
    <w:rsid w:val="006C6895"/>
    <w:rsid w:val="006C6E00"/>
    <w:rsid w:val="006C6E92"/>
    <w:rsid w:val="006C7160"/>
    <w:rsid w:val="006C7171"/>
    <w:rsid w:val="006C725B"/>
    <w:rsid w:val="006D0CD8"/>
    <w:rsid w:val="006D0CE7"/>
    <w:rsid w:val="006D0EDB"/>
    <w:rsid w:val="006D0FA2"/>
    <w:rsid w:val="006D1104"/>
    <w:rsid w:val="006D13B2"/>
    <w:rsid w:val="006D15DA"/>
    <w:rsid w:val="006D16BB"/>
    <w:rsid w:val="006D1AA7"/>
    <w:rsid w:val="006D1AF5"/>
    <w:rsid w:val="006D209E"/>
    <w:rsid w:val="006D2133"/>
    <w:rsid w:val="006D2254"/>
    <w:rsid w:val="006D250F"/>
    <w:rsid w:val="006D2B93"/>
    <w:rsid w:val="006D2BF8"/>
    <w:rsid w:val="006D2DA0"/>
    <w:rsid w:val="006D39DE"/>
    <w:rsid w:val="006D3DF8"/>
    <w:rsid w:val="006D413A"/>
    <w:rsid w:val="006D4A4C"/>
    <w:rsid w:val="006D5471"/>
    <w:rsid w:val="006D5CDB"/>
    <w:rsid w:val="006D5D39"/>
    <w:rsid w:val="006D5D79"/>
    <w:rsid w:val="006D5DD8"/>
    <w:rsid w:val="006D5F97"/>
    <w:rsid w:val="006D6527"/>
    <w:rsid w:val="006D6796"/>
    <w:rsid w:val="006D6B17"/>
    <w:rsid w:val="006D6DD5"/>
    <w:rsid w:val="006D7805"/>
    <w:rsid w:val="006D7D65"/>
    <w:rsid w:val="006D7D8A"/>
    <w:rsid w:val="006D7E0E"/>
    <w:rsid w:val="006E0526"/>
    <w:rsid w:val="006E0586"/>
    <w:rsid w:val="006E085B"/>
    <w:rsid w:val="006E1172"/>
    <w:rsid w:val="006E120A"/>
    <w:rsid w:val="006E1A9F"/>
    <w:rsid w:val="006E1B89"/>
    <w:rsid w:val="006E1CD9"/>
    <w:rsid w:val="006E1E7C"/>
    <w:rsid w:val="006E23BF"/>
    <w:rsid w:val="006E265A"/>
    <w:rsid w:val="006E2703"/>
    <w:rsid w:val="006E2EDE"/>
    <w:rsid w:val="006E31B1"/>
    <w:rsid w:val="006E330F"/>
    <w:rsid w:val="006E3351"/>
    <w:rsid w:val="006E3486"/>
    <w:rsid w:val="006E349D"/>
    <w:rsid w:val="006E370C"/>
    <w:rsid w:val="006E381D"/>
    <w:rsid w:val="006E3A4F"/>
    <w:rsid w:val="006E3A78"/>
    <w:rsid w:val="006E3FFF"/>
    <w:rsid w:val="006E413A"/>
    <w:rsid w:val="006E41CD"/>
    <w:rsid w:val="006E458D"/>
    <w:rsid w:val="006E4818"/>
    <w:rsid w:val="006E4BE4"/>
    <w:rsid w:val="006E4DD5"/>
    <w:rsid w:val="006E5469"/>
    <w:rsid w:val="006E5954"/>
    <w:rsid w:val="006E5A51"/>
    <w:rsid w:val="006E5B23"/>
    <w:rsid w:val="006E6965"/>
    <w:rsid w:val="006E6AAC"/>
    <w:rsid w:val="006E6F95"/>
    <w:rsid w:val="006E7A11"/>
    <w:rsid w:val="006E7ADC"/>
    <w:rsid w:val="006E7EF5"/>
    <w:rsid w:val="006E7FF2"/>
    <w:rsid w:val="006F0AF6"/>
    <w:rsid w:val="006F0BCE"/>
    <w:rsid w:val="006F10E0"/>
    <w:rsid w:val="006F11D1"/>
    <w:rsid w:val="006F1771"/>
    <w:rsid w:val="006F1808"/>
    <w:rsid w:val="006F1AF0"/>
    <w:rsid w:val="006F1C35"/>
    <w:rsid w:val="006F1C67"/>
    <w:rsid w:val="006F2130"/>
    <w:rsid w:val="006F24C2"/>
    <w:rsid w:val="006F252E"/>
    <w:rsid w:val="006F2967"/>
    <w:rsid w:val="006F2A25"/>
    <w:rsid w:val="006F2C43"/>
    <w:rsid w:val="006F3248"/>
    <w:rsid w:val="006F38E5"/>
    <w:rsid w:val="006F39E8"/>
    <w:rsid w:val="006F3AEE"/>
    <w:rsid w:val="006F3FFC"/>
    <w:rsid w:val="006F4900"/>
    <w:rsid w:val="006F4951"/>
    <w:rsid w:val="006F49C8"/>
    <w:rsid w:val="006F50C0"/>
    <w:rsid w:val="006F5495"/>
    <w:rsid w:val="006F5BC6"/>
    <w:rsid w:val="006F5D47"/>
    <w:rsid w:val="006F5E25"/>
    <w:rsid w:val="006F6437"/>
    <w:rsid w:val="006F6D10"/>
    <w:rsid w:val="006F6FCE"/>
    <w:rsid w:val="006F7354"/>
    <w:rsid w:val="006F7EC0"/>
    <w:rsid w:val="00700154"/>
    <w:rsid w:val="0070051E"/>
    <w:rsid w:val="0070091D"/>
    <w:rsid w:val="00700BDD"/>
    <w:rsid w:val="00700CF4"/>
    <w:rsid w:val="00700D05"/>
    <w:rsid w:val="00700D5A"/>
    <w:rsid w:val="00700E7F"/>
    <w:rsid w:val="00700F4F"/>
    <w:rsid w:val="00701561"/>
    <w:rsid w:val="0070198D"/>
    <w:rsid w:val="00701ED0"/>
    <w:rsid w:val="00701FA9"/>
    <w:rsid w:val="0070227E"/>
    <w:rsid w:val="007024D9"/>
    <w:rsid w:val="007025E6"/>
    <w:rsid w:val="00702A44"/>
    <w:rsid w:val="00702B6B"/>
    <w:rsid w:val="00702C5F"/>
    <w:rsid w:val="00703EA4"/>
    <w:rsid w:val="007045BB"/>
    <w:rsid w:val="007045D0"/>
    <w:rsid w:val="007046D9"/>
    <w:rsid w:val="007047AA"/>
    <w:rsid w:val="007047BF"/>
    <w:rsid w:val="00704E29"/>
    <w:rsid w:val="007051AF"/>
    <w:rsid w:val="00705235"/>
    <w:rsid w:val="0070538F"/>
    <w:rsid w:val="007057CB"/>
    <w:rsid w:val="00705AC0"/>
    <w:rsid w:val="00705E21"/>
    <w:rsid w:val="0070661E"/>
    <w:rsid w:val="00706DE9"/>
    <w:rsid w:val="00707463"/>
    <w:rsid w:val="007075A1"/>
    <w:rsid w:val="00707639"/>
    <w:rsid w:val="00707C8E"/>
    <w:rsid w:val="00707C90"/>
    <w:rsid w:val="00710714"/>
    <w:rsid w:val="007117B0"/>
    <w:rsid w:val="00711C80"/>
    <w:rsid w:val="00711F76"/>
    <w:rsid w:val="007122CA"/>
    <w:rsid w:val="0071234B"/>
    <w:rsid w:val="0071238F"/>
    <w:rsid w:val="00712E44"/>
    <w:rsid w:val="0071322D"/>
    <w:rsid w:val="007132C8"/>
    <w:rsid w:val="007135C1"/>
    <w:rsid w:val="0071446E"/>
    <w:rsid w:val="0071489C"/>
    <w:rsid w:val="007148F2"/>
    <w:rsid w:val="00714E85"/>
    <w:rsid w:val="0071619A"/>
    <w:rsid w:val="00716316"/>
    <w:rsid w:val="007163AE"/>
    <w:rsid w:val="007164BB"/>
    <w:rsid w:val="007166BA"/>
    <w:rsid w:val="00717177"/>
    <w:rsid w:val="0071749B"/>
    <w:rsid w:val="0071754A"/>
    <w:rsid w:val="007178A0"/>
    <w:rsid w:val="00717B20"/>
    <w:rsid w:val="00717E8B"/>
    <w:rsid w:val="00717F6E"/>
    <w:rsid w:val="0072000C"/>
    <w:rsid w:val="00720233"/>
    <w:rsid w:val="00720406"/>
    <w:rsid w:val="0072062D"/>
    <w:rsid w:val="00720BE2"/>
    <w:rsid w:val="007212D4"/>
    <w:rsid w:val="007216BB"/>
    <w:rsid w:val="0072174E"/>
    <w:rsid w:val="00721854"/>
    <w:rsid w:val="007218FC"/>
    <w:rsid w:val="00722793"/>
    <w:rsid w:val="00722AD9"/>
    <w:rsid w:val="00723073"/>
    <w:rsid w:val="007237C4"/>
    <w:rsid w:val="00723892"/>
    <w:rsid w:val="007238E7"/>
    <w:rsid w:val="00724043"/>
    <w:rsid w:val="00724323"/>
    <w:rsid w:val="007245B3"/>
    <w:rsid w:val="007248E9"/>
    <w:rsid w:val="00724D5D"/>
    <w:rsid w:val="00724FB2"/>
    <w:rsid w:val="007254F7"/>
    <w:rsid w:val="00725805"/>
    <w:rsid w:val="00725B6E"/>
    <w:rsid w:val="00725D37"/>
    <w:rsid w:val="00725E4B"/>
    <w:rsid w:val="0072614F"/>
    <w:rsid w:val="00727009"/>
    <w:rsid w:val="00727781"/>
    <w:rsid w:val="00727B5E"/>
    <w:rsid w:val="00727CA1"/>
    <w:rsid w:val="00730063"/>
    <w:rsid w:val="007301FA"/>
    <w:rsid w:val="007308A7"/>
    <w:rsid w:val="00730BE1"/>
    <w:rsid w:val="007311D0"/>
    <w:rsid w:val="0073138F"/>
    <w:rsid w:val="00731609"/>
    <w:rsid w:val="00731668"/>
    <w:rsid w:val="00731859"/>
    <w:rsid w:val="00731D93"/>
    <w:rsid w:val="00731EA1"/>
    <w:rsid w:val="00731EF5"/>
    <w:rsid w:val="007321F3"/>
    <w:rsid w:val="00732464"/>
    <w:rsid w:val="00732A8F"/>
    <w:rsid w:val="00732BE7"/>
    <w:rsid w:val="00733038"/>
    <w:rsid w:val="00733077"/>
    <w:rsid w:val="00733097"/>
    <w:rsid w:val="0073327D"/>
    <w:rsid w:val="00733446"/>
    <w:rsid w:val="0073347A"/>
    <w:rsid w:val="007334FC"/>
    <w:rsid w:val="0073352E"/>
    <w:rsid w:val="00733613"/>
    <w:rsid w:val="00733725"/>
    <w:rsid w:val="0073451D"/>
    <w:rsid w:val="00734643"/>
    <w:rsid w:val="0073491D"/>
    <w:rsid w:val="007350FF"/>
    <w:rsid w:val="007351D8"/>
    <w:rsid w:val="00735744"/>
    <w:rsid w:val="007361D2"/>
    <w:rsid w:val="007364D1"/>
    <w:rsid w:val="00736E6D"/>
    <w:rsid w:val="00737490"/>
    <w:rsid w:val="007376B7"/>
    <w:rsid w:val="00737869"/>
    <w:rsid w:val="00737D86"/>
    <w:rsid w:val="00737E98"/>
    <w:rsid w:val="00737F3A"/>
    <w:rsid w:val="00740221"/>
    <w:rsid w:val="00740315"/>
    <w:rsid w:val="00740365"/>
    <w:rsid w:val="007403DD"/>
    <w:rsid w:val="00740B3A"/>
    <w:rsid w:val="00740F14"/>
    <w:rsid w:val="00741106"/>
    <w:rsid w:val="007411EF"/>
    <w:rsid w:val="00741C44"/>
    <w:rsid w:val="00741C8D"/>
    <w:rsid w:val="00741D4C"/>
    <w:rsid w:val="00741F0B"/>
    <w:rsid w:val="0074277C"/>
    <w:rsid w:val="00742FE8"/>
    <w:rsid w:val="00743708"/>
    <w:rsid w:val="00743CC6"/>
    <w:rsid w:val="00744271"/>
    <w:rsid w:val="00744583"/>
    <w:rsid w:val="007448F9"/>
    <w:rsid w:val="00745079"/>
    <w:rsid w:val="0074519F"/>
    <w:rsid w:val="007454D1"/>
    <w:rsid w:val="0074552A"/>
    <w:rsid w:val="007458AA"/>
    <w:rsid w:val="00745D69"/>
    <w:rsid w:val="00745EE9"/>
    <w:rsid w:val="00746225"/>
    <w:rsid w:val="00746572"/>
    <w:rsid w:val="00746729"/>
    <w:rsid w:val="007468DF"/>
    <w:rsid w:val="00746B3E"/>
    <w:rsid w:val="00746DE3"/>
    <w:rsid w:val="00747656"/>
    <w:rsid w:val="00747C74"/>
    <w:rsid w:val="00747E75"/>
    <w:rsid w:val="00750447"/>
    <w:rsid w:val="00750784"/>
    <w:rsid w:val="0075087E"/>
    <w:rsid w:val="00750FB7"/>
    <w:rsid w:val="007511ED"/>
    <w:rsid w:val="0075130C"/>
    <w:rsid w:val="00751403"/>
    <w:rsid w:val="00751454"/>
    <w:rsid w:val="007529F5"/>
    <w:rsid w:val="00752C68"/>
    <w:rsid w:val="00752D83"/>
    <w:rsid w:val="00752F7C"/>
    <w:rsid w:val="00753030"/>
    <w:rsid w:val="0075306E"/>
    <w:rsid w:val="00753542"/>
    <w:rsid w:val="007535AC"/>
    <w:rsid w:val="00753B4A"/>
    <w:rsid w:val="00753D9B"/>
    <w:rsid w:val="00754087"/>
    <w:rsid w:val="007548DA"/>
    <w:rsid w:val="0075491B"/>
    <w:rsid w:val="00754B1C"/>
    <w:rsid w:val="007552B9"/>
    <w:rsid w:val="00755532"/>
    <w:rsid w:val="007556F5"/>
    <w:rsid w:val="00755CB9"/>
    <w:rsid w:val="00755ED3"/>
    <w:rsid w:val="00756489"/>
    <w:rsid w:val="0075676F"/>
    <w:rsid w:val="00756DAD"/>
    <w:rsid w:val="0075723B"/>
    <w:rsid w:val="007574FE"/>
    <w:rsid w:val="00757515"/>
    <w:rsid w:val="007579E0"/>
    <w:rsid w:val="00757D10"/>
    <w:rsid w:val="00757F1F"/>
    <w:rsid w:val="00760119"/>
    <w:rsid w:val="00760283"/>
    <w:rsid w:val="00760308"/>
    <w:rsid w:val="007607AB"/>
    <w:rsid w:val="0076115C"/>
    <w:rsid w:val="007614BD"/>
    <w:rsid w:val="00761C66"/>
    <w:rsid w:val="007621CE"/>
    <w:rsid w:val="00762385"/>
    <w:rsid w:val="007625FF"/>
    <w:rsid w:val="007626B5"/>
    <w:rsid w:val="007628C2"/>
    <w:rsid w:val="00762BA4"/>
    <w:rsid w:val="00762F72"/>
    <w:rsid w:val="00762FFA"/>
    <w:rsid w:val="0076376B"/>
    <w:rsid w:val="007638E6"/>
    <w:rsid w:val="00764E41"/>
    <w:rsid w:val="00764EEE"/>
    <w:rsid w:val="0076595B"/>
    <w:rsid w:val="00765C87"/>
    <w:rsid w:val="00766209"/>
    <w:rsid w:val="00766763"/>
    <w:rsid w:val="00766835"/>
    <w:rsid w:val="00766911"/>
    <w:rsid w:val="00766A97"/>
    <w:rsid w:val="00766B92"/>
    <w:rsid w:val="00766BF4"/>
    <w:rsid w:val="00766E5E"/>
    <w:rsid w:val="00767178"/>
    <w:rsid w:val="0076721C"/>
    <w:rsid w:val="00767562"/>
    <w:rsid w:val="007678B4"/>
    <w:rsid w:val="00767B30"/>
    <w:rsid w:val="00770008"/>
    <w:rsid w:val="00770844"/>
    <w:rsid w:val="007708AB"/>
    <w:rsid w:val="007709EE"/>
    <w:rsid w:val="00771863"/>
    <w:rsid w:val="00771BD4"/>
    <w:rsid w:val="00772B84"/>
    <w:rsid w:val="00772C1F"/>
    <w:rsid w:val="00772CF3"/>
    <w:rsid w:val="00772D7F"/>
    <w:rsid w:val="00772F5E"/>
    <w:rsid w:val="0077398F"/>
    <w:rsid w:val="00773B5F"/>
    <w:rsid w:val="00774988"/>
    <w:rsid w:val="007749BC"/>
    <w:rsid w:val="00774A93"/>
    <w:rsid w:val="00774ACE"/>
    <w:rsid w:val="00775086"/>
    <w:rsid w:val="00775206"/>
    <w:rsid w:val="007752DB"/>
    <w:rsid w:val="007753FC"/>
    <w:rsid w:val="007756C7"/>
    <w:rsid w:val="00776109"/>
    <w:rsid w:val="00776352"/>
    <w:rsid w:val="007766EC"/>
    <w:rsid w:val="00776CE4"/>
    <w:rsid w:val="007771E5"/>
    <w:rsid w:val="00777494"/>
    <w:rsid w:val="0077783D"/>
    <w:rsid w:val="00777CC6"/>
    <w:rsid w:val="00777FD5"/>
    <w:rsid w:val="00777FF2"/>
    <w:rsid w:val="00780015"/>
    <w:rsid w:val="00780060"/>
    <w:rsid w:val="00780203"/>
    <w:rsid w:val="00780F55"/>
    <w:rsid w:val="00781301"/>
    <w:rsid w:val="00781C9E"/>
    <w:rsid w:val="00781EA2"/>
    <w:rsid w:val="00781EC8"/>
    <w:rsid w:val="007822C5"/>
    <w:rsid w:val="00782520"/>
    <w:rsid w:val="007827FE"/>
    <w:rsid w:val="00782F10"/>
    <w:rsid w:val="007831AE"/>
    <w:rsid w:val="00783AED"/>
    <w:rsid w:val="007840ED"/>
    <w:rsid w:val="007848BB"/>
    <w:rsid w:val="00784981"/>
    <w:rsid w:val="007849AD"/>
    <w:rsid w:val="00784E3E"/>
    <w:rsid w:val="00785033"/>
    <w:rsid w:val="00785188"/>
    <w:rsid w:val="007855DC"/>
    <w:rsid w:val="007859B8"/>
    <w:rsid w:val="00786277"/>
    <w:rsid w:val="00786FD2"/>
    <w:rsid w:val="00787330"/>
    <w:rsid w:val="007873E1"/>
    <w:rsid w:val="00787B3F"/>
    <w:rsid w:val="007907D3"/>
    <w:rsid w:val="0079081F"/>
    <w:rsid w:val="0079086C"/>
    <w:rsid w:val="007908CE"/>
    <w:rsid w:val="0079151D"/>
    <w:rsid w:val="0079177B"/>
    <w:rsid w:val="00791A6D"/>
    <w:rsid w:val="00791DB3"/>
    <w:rsid w:val="007925FD"/>
    <w:rsid w:val="007926C6"/>
    <w:rsid w:val="007927AB"/>
    <w:rsid w:val="007927B0"/>
    <w:rsid w:val="00792A59"/>
    <w:rsid w:val="0079357B"/>
    <w:rsid w:val="007939C3"/>
    <w:rsid w:val="00793A79"/>
    <w:rsid w:val="00793D19"/>
    <w:rsid w:val="007947E0"/>
    <w:rsid w:val="00794826"/>
    <w:rsid w:val="00794BB4"/>
    <w:rsid w:val="0079558C"/>
    <w:rsid w:val="007964CB"/>
    <w:rsid w:val="007965FD"/>
    <w:rsid w:val="00796DE6"/>
    <w:rsid w:val="00797472"/>
    <w:rsid w:val="007975D3"/>
    <w:rsid w:val="00797832"/>
    <w:rsid w:val="00797D8F"/>
    <w:rsid w:val="00797E49"/>
    <w:rsid w:val="00797FC9"/>
    <w:rsid w:val="007A02B5"/>
    <w:rsid w:val="007A0667"/>
    <w:rsid w:val="007A072C"/>
    <w:rsid w:val="007A090B"/>
    <w:rsid w:val="007A119B"/>
    <w:rsid w:val="007A146E"/>
    <w:rsid w:val="007A1486"/>
    <w:rsid w:val="007A14B5"/>
    <w:rsid w:val="007A183D"/>
    <w:rsid w:val="007A1B43"/>
    <w:rsid w:val="007A2654"/>
    <w:rsid w:val="007A38C8"/>
    <w:rsid w:val="007A3DF4"/>
    <w:rsid w:val="007A4005"/>
    <w:rsid w:val="007A49AB"/>
    <w:rsid w:val="007A50C0"/>
    <w:rsid w:val="007A54C9"/>
    <w:rsid w:val="007A56B0"/>
    <w:rsid w:val="007A5A61"/>
    <w:rsid w:val="007A5A90"/>
    <w:rsid w:val="007A6403"/>
    <w:rsid w:val="007A687C"/>
    <w:rsid w:val="007A6BE6"/>
    <w:rsid w:val="007A6EFB"/>
    <w:rsid w:val="007A6F28"/>
    <w:rsid w:val="007A7108"/>
    <w:rsid w:val="007A74B1"/>
    <w:rsid w:val="007A7542"/>
    <w:rsid w:val="007A78AA"/>
    <w:rsid w:val="007A7D21"/>
    <w:rsid w:val="007B0059"/>
    <w:rsid w:val="007B0521"/>
    <w:rsid w:val="007B0731"/>
    <w:rsid w:val="007B15C3"/>
    <w:rsid w:val="007B168E"/>
    <w:rsid w:val="007B195A"/>
    <w:rsid w:val="007B1B19"/>
    <w:rsid w:val="007B1B2F"/>
    <w:rsid w:val="007B1B83"/>
    <w:rsid w:val="007B1C55"/>
    <w:rsid w:val="007B2077"/>
    <w:rsid w:val="007B23FD"/>
    <w:rsid w:val="007B2A6E"/>
    <w:rsid w:val="007B2BC0"/>
    <w:rsid w:val="007B2CE2"/>
    <w:rsid w:val="007B2EEE"/>
    <w:rsid w:val="007B2F2C"/>
    <w:rsid w:val="007B2F79"/>
    <w:rsid w:val="007B2FDB"/>
    <w:rsid w:val="007B349C"/>
    <w:rsid w:val="007B3547"/>
    <w:rsid w:val="007B3897"/>
    <w:rsid w:val="007B3ADC"/>
    <w:rsid w:val="007B44FE"/>
    <w:rsid w:val="007B4593"/>
    <w:rsid w:val="007B4EA9"/>
    <w:rsid w:val="007B55BD"/>
    <w:rsid w:val="007B569D"/>
    <w:rsid w:val="007B5CC3"/>
    <w:rsid w:val="007B6057"/>
    <w:rsid w:val="007B684F"/>
    <w:rsid w:val="007B6E30"/>
    <w:rsid w:val="007B7616"/>
    <w:rsid w:val="007B7697"/>
    <w:rsid w:val="007B7765"/>
    <w:rsid w:val="007B79F7"/>
    <w:rsid w:val="007C0286"/>
    <w:rsid w:val="007C07D3"/>
    <w:rsid w:val="007C0A3A"/>
    <w:rsid w:val="007C0D9F"/>
    <w:rsid w:val="007C0DD8"/>
    <w:rsid w:val="007C0F65"/>
    <w:rsid w:val="007C106C"/>
    <w:rsid w:val="007C1822"/>
    <w:rsid w:val="007C18C7"/>
    <w:rsid w:val="007C196A"/>
    <w:rsid w:val="007C19AE"/>
    <w:rsid w:val="007C1BE1"/>
    <w:rsid w:val="007C1E21"/>
    <w:rsid w:val="007C2358"/>
    <w:rsid w:val="007C2B2C"/>
    <w:rsid w:val="007C2FB6"/>
    <w:rsid w:val="007C3190"/>
    <w:rsid w:val="007C320F"/>
    <w:rsid w:val="007C3FF0"/>
    <w:rsid w:val="007C4862"/>
    <w:rsid w:val="007C4A01"/>
    <w:rsid w:val="007C4E5A"/>
    <w:rsid w:val="007C521D"/>
    <w:rsid w:val="007C528A"/>
    <w:rsid w:val="007C5963"/>
    <w:rsid w:val="007C6175"/>
    <w:rsid w:val="007C6714"/>
    <w:rsid w:val="007C727A"/>
    <w:rsid w:val="007C7738"/>
    <w:rsid w:val="007C78D9"/>
    <w:rsid w:val="007C7B09"/>
    <w:rsid w:val="007C7E71"/>
    <w:rsid w:val="007D0553"/>
    <w:rsid w:val="007D0606"/>
    <w:rsid w:val="007D0693"/>
    <w:rsid w:val="007D0833"/>
    <w:rsid w:val="007D0904"/>
    <w:rsid w:val="007D0D24"/>
    <w:rsid w:val="007D0D52"/>
    <w:rsid w:val="007D14FC"/>
    <w:rsid w:val="007D1991"/>
    <w:rsid w:val="007D1AA1"/>
    <w:rsid w:val="007D1AF4"/>
    <w:rsid w:val="007D2222"/>
    <w:rsid w:val="007D2B26"/>
    <w:rsid w:val="007D2D35"/>
    <w:rsid w:val="007D3664"/>
    <w:rsid w:val="007D3F32"/>
    <w:rsid w:val="007D4031"/>
    <w:rsid w:val="007D4556"/>
    <w:rsid w:val="007D47C1"/>
    <w:rsid w:val="007D47D6"/>
    <w:rsid w:val="007D49E6"/>
    <w:rsid w:val="007D4A33"/>
    <w:rsid w:val="007D4B0F"/>
    <w:rsid w:val="007D4E65"/>
    <w:rsid w:val="007D5C23"/>
    <w:rsid w:val="007D5E23"/>
    <w:rsid w:val="007D5EC9"/>
    <w:rsid w:val="007D5ED2"/>
    <w:rsid w:val="007D6278"/>
    <w:rsid w:val="007D6FFF"/>
    <w:rsid w:val="007D7D83"/>
    <w:rsid w:val="007E0A1E"/>
    <w:rsid w:val="007E1191"/>
    <w:rsid w:val="007E120C"/>
    <w:rsid w:val="007E1511"/>
    <w:rsid w:val="007E17A3"/>
    <w:rsid w:val="007E1AB5"/>
    <w:rsid w:val="007E1C07"/>
    <w:rsid w:val="007E1CEE"/>
    <w:rsid w:val="007E2752"/>
    <w:rsid w:val="007E2BB1"/>
    <w:rsid w:val="007E3052"/>
    <w:rsid w:val="007E43A7"/>
    <w:rsid w:val="007E4A00"/>
    <w:rsid w:val="007E4B17"/>
    <w:rsid w:val="007E53B8"/>
    <w:rsid w:val="007E548A"/>
    <w:rsid w:val="007E54C5"/>
    <w:rsid w:val="007E62BA"/>
    <w:rsid w:val="007E65B2"/>
    <w:rsid w:val="007E66DD"/>
    <w:rsid w:val="007E7075"/>
    <w:rsid w:val="007E7108"/>
    <w:rsid w:val="007E72DE"/>
    <w:rsid w:val="007E7B94"/>
    <w:rsid w:val="007E7B96"/>
    <w:rsid w:val="007F0123"/>
    <w:rsid w:val="007F0185"/>
    <w:rsid w:val="007F0436"/>
    <w:rsid w:val="007F0651"/>
    <w:rsid w:val="007F078A"/>
    <w:rsid w:val="007F0872"/>
    <w:rsid w:val="007F1205"/>
    <w:rsid w:val="007F1530"/>
    <w:rsid w:val="007F1878"/>
    <w:rsid w:val="007F1CCB"/>
    <w:rsid w:val="007F2029"/>
    <w:rsid w:val="007F223E"/>
    <w:rsid w:val="007F2604"/>
    <w:rsid w:val="007F2CF8"/>
    <w:rsid w:val="007F2DEA"/>
    <w:rsid w:val="007F3012"/>
    <w:rsid w:val="007F3626"/>
    <w:rsid w:val="007F371D"/>
    <w:rsid w:val="007F3A5F"/>
    <w:rsid w:val="007F3FE3"/>
    <w:rsid w:val="007F401A"/>
    <w:rsid w:val="007F465C"/>
    <w:rsid w:val="007F566A"/>
    <w:rsid w:val="007F59F3"/>
    <w:rsid w:val="007F6050"/>
    <w:rsid w:val="007F64F1"/>
    <w:rsid w:val="007F6ADB"/>
    <w:rsid w:val="007F6E50"/>
    <w:rsid w:val="007F6FF5"/>
    <w:rsid w:val="007F70A2"/>
    <w:rsid w:val="007F7149"/>
    <w:rsid w:val="007F71AC"/>
    <w:rsid w:val="007F7256"/>
    <w:rsid w:val="007F73F6"/>
    <w:rsid w:val="007F7421"/>
    <w:rsid w:val="0080004E"/>
    <w:rsid w:val="008005FF"/>
    <w:rsid w:val="0080116A"/>
    <w:rsid w:val="008011D5"/>
    <w:rsid w:val="00801801"/>
    <w:rsid w:val="00801AAF"/>
    <w:rsid w:val="00801D95"/>
    <w:rsid w:val="00801E7D"/>
    <w:rsid w:val="00801F92"/>
    <w:rsid w:val="00802177"/>
    <w:rsid w:val="00802391"/>
    <w:rsid w:val="0080245E"/>
    <w:rsid w:val="008032D1"/>
    <w:rsid w:val="00803307"/>
    <w:rsid w:val="00803793"/>
    <w:rsid w:val="00803B05"/>
    <w:rsid w:val="00804113"/>
    <w:rsid w:val="0080425D"/>
    <w:rsid w:val="00804895"/>
    <w:rsid w:val="00805117"/>
    <w:rsid w:val="008052FA"/>
    <w:rsid w:val="00805660"/>
    <w:rsid w:val="00805B3B"/>
    <w:rsid w:val="00805D1C"/>
    <w:rsid w:val="00806007"/>
    <w:rsid w:val="008064B9"/>
    <w:rsid w:val="00806727"/>
    <w:rsid w:val="00806AD8"/>
    <w:rsid w:val="00806ECC"/>
    <w:rsid w:val="00807882"/>
    <w:rsid w:val="00807EA8"/>
    <w:rsid w:val="008103AC"/>
    <w:rsid w:val="00810A7D"/>
    <w:rsid w:val="00811088"/>
    <w:rsid w:val="00811314"/>
    <w:rsid w:val="00811721"/>
    <w:rsid w:val="00811819"/>
    <w:rsid w:val="00811B12"/>
    <w:rsid w:val="00811DDE"/>
    <w:rsid w:val="00811F1F"/>
    <w:rsid w:val="008121A6"/>
    <w:rsid w:val="008121C6"/>
    <w:rsid w:val="008125F0"/>
    <w:rsid w:val="00812613"/>
    <w:rsid w:val="008127BB"/>
    <w:rsid w:val="00812913"/>
    <w:rsid w:val="00812A5C"/>
    <w:rsid w:val="00812E50"/>
    <w:rsid w:val="008133EF"/>
    <w:rsid w:val="0081362E"/>
    <w:rsid w:val="00813B62"/>
    <w:rsid w:val="00813B7F"/>
    <w:rsid w:val="00813C9C"/>
    <w:rsid w:val="0081434A"/>
    <w:rsid w:val="00814A30"/>
    <w:rsid w:val="00814C81"/>
    <w:rsid w:val="00814CD2"/>
    <w:rsid w:val="00814EDA"/>
    <w:rsid w:val="008154CE"/>
    <w:rsid w:val="00815576"/>
    <w:rsid w:val="0081584D"/>
    <w:rsid w:val="00815948"/>
    <w:rsid w:val="00815D5F"/>
    <w:rsid w:val="008168F6"/>
    <w:rsid w:val="00816DB5"/>
    <w:rsid w:val="00817ECB"/>
    <w:rsid w:val="00820D83"/>
    <w:rsid w:val="00820FFD"/>
    <w:rsid w:val="00821B08"/>
    <w:rsid w:val="00821BF4"/>
    <w:rsid w:val="0082218A"/>
    <w:rsid w:val="00822907"/>
    <w:rsid w:val="00822B8A"/>
    <w:rsid w:val="00823514"/>
    <w:rsid w:val="008236B6"/>
    <w:rsid w:val="00823776"/>
    <w:rsid w:val="008237B5"/>
    <w:rsid w:val="00824023"/>
    <w:rsid w:val="008246A6"/>
    <w:rsid w:val="00824CFB"/>
    <w:rsid w:val="00824E3B"/>
    <w:rsid w:val="0082586C"/>
    <w:rsid w:val="00825B16"/>
    <w:rsid w:val="00826444"/>
    <w:rsid w:val="00827A08"/>
    <w:rsid w:val="00827C52"/>
    <w:rsid w:val="00827CED"/>
    <w:rsid w:val="00827EB8"/>
    <w:rsid w:val="008308F6"/>
    <w:rsid w:val="00830C42"/>
    <w:rsid w:val="00830FE1"/>
    <w:rsid w:val="00831067"/>
    <w:rsid w:val="0083166A"/>
    <w:rsid w:val="00831718"/>
    <w:rsid w:val="008317AC"/>
    <w:rsid w:val="00831A46"/>
    <w:rsid w:val="00831A5F"/>
    <w:rsid w:val="00831C9D"/>
    <w:rsid w:val="00832156"/>
    <w:rsid w:val="00832235"/>
    <w:rsid w:val="00832A3D"/>
    <w:rsid w:val="00832B4C"/>
    <w:rsid w:val="00832BBB"/>
    <w:rsid w:val="00832BFA"/>
    <w:rsid w:val="00832D9B"/>
    <w:rsid w:val="00833CF5"/>
    <w:rsid w:val="00834DFB"/>
    <w:rsid w:val="0083572E"/>
    <w:rsid w:val="00835865"/>
    <w:rsid w:val="008359B3"/>
    <w:rsid w:val="00835B84"/>
    <w:rsid w:val="00835D96"/>
    <w:rsid w:val="00835F53"/>
    <w:rsid w:val="0083655E"/>
    <w:rsid w:val="00836579"/>
    <w:rsid w:val="00836B72"/>
    <w:rsid w:val="00837073"/>
    <w:rsid w:val="008371C0"/>
    <w:rsid w:val="0083741A"/>
    <w:rsid w:val="0083779D"/>
    <w:rsid w:val="00837A04"/>
    <w:rsid w:val="00837DAD"/>
    <w:rsid w:val="00840112"/>
    <w:rsid w:val="00840674"/>
    <w:rsid w:val="008407C1"/>
    <w:rsid w:val="008408D0"/>
    <w:rsid w:val="008408FB"/>
    <w:rsid w:val="00840A07"/>
    <w:rsid w:val="00840CE7"/>
    <w:rsid w:val="00841087"/>
    <w:rsid w:val="0084117B"/>
    <w:rsid w:val="008416E9"/>
    <w:rsid w:val="00841A1E"/>
    <w:rsid w:val="008427AB"/>
    <w:rsid w:val="008428D7"/>
    <w:rsid w:val="00842E31"/>
    <w:rsid w:val="00843167"/>
    <w:rsid w:val="008440D7"/>
    <w:rsid w:val="0084449D"/>
    <w:rsid w:val="00844F74"/>
    <w:rsid w:val="008454DC"/>
    <w:rsid w:val="00845505"/>
    <w:rsid w:val="008458BB"/>
    <w:rsid w:val="00845B72"/>
    <w:rsid w:val="00845DFC"/>
    <w:rsid w:val="00845EE8"/>
    <w:rsid w:val="00846618"/>
    <w:rsid w:val="00846CA1"/>
    <w:rsid w:val="00846D17"/>
    <w:rsid w:val="008470CA"/>
    <w:rsid w:val="0084735D"/>
    <w:rsid w:val="00847460"/>
    <w:rsid w:val="00847CBB"/>
    <w:rsid w:val="00847F44"/>
    <w:rsid w:val="008501A8"/>
    <w:rsid w:val="00850B83"/>
    <w:rsid w:val="00850C68"/>
    <w:rsid w:val="00850CEF"/>
    <w:rsid w:val="00850DF3"/>
    <w:rsid w:val="00850ED2"/>
    <w:rsid w:val="0085162C"/>
    <w:rsid w:val="00851786"/>
    <w:rsid w:val="00851967"/>
    <w:rsid w:val="00851DAB"/>
    <w:rsid w:val="008521C6"/>
    <w:rsid w:val="0085221A"/>
    <w:rsid w:val="008524A7"/>
    <w:rsid w:val="00852AD3"/>
    <w:rsid w:val="00852C02"/>
    <w:rsid w:val="00854DCB"/>
    <w:rsid w:val="00854DD1"/>
    <w:rsid w:val="00854EAE"/>
    <w:rsid w:val="0085586F"/>
    <w:rsid w:val="00855DBD"/>
    <w:rsid w:val="00856774"/>
    <w:rsid w:val="0085692A"/>
    <w:rsid w:val="00856CAC"/>
    <w:rsid w:val="00856CFC"/>
    <w:rsid w:val="008573EE"/>
    <w:rsid w:val="00857890"/>
    <w:rsid w:val="00857D58"/>
    <w:rsid w:val="00860049"/>
    <w:rsid w:val="008601C0"/>
    <w:rsid w:val="0086031D"/>
    <w:rsid w:val="0086048A"/>
    <w:rsid w:val="0086049D"/>
    <w:rsid w:val="008607CE"/>
    <w:rsid w:val="00860A30"/>
    <w:rsid w:val="00860B5E"/>
    <w:rsid w:val="00860F3E"/>
    <w:rsid w:val="00861F8A"/>
    <w:rsid w:val="008622B0"/>
    <w:rsid w:val="00862CA8"/>
    <w:rsid w:val="00863551"/>
    <w:rsid w:val="008644C6"/>
    <w:rsid w:val="00864504"/>
    <w:rsid w:val="00864517"/>
    <w:rsid w:val="0086456C"/>
    <w:rsid w:val="0086485A"/>
    <w:rsid w:val="008656AC"/>
    <w:rsid w:val="00865842"/>
    <w:rsid w:val="008659CC"/>
    <w:rsid w:val="008666ED"/>
    <w:rsid w:val="00866A3D"/>
    <w:rsid w:val="00866CB5"/>
    <w:rsid w:val="00866E1A"/>
    <w:rsid w:val="00866EFE"/>
    <w:rsid w:val="00867139"/>
    <w:rsid w:val="008678C3"/>
    <w:rsid w:val="008700C5"/>
    <w:rsid w:val="00870331"/>
    <w:rsid w:val="008708A5"/>
    <w:rsid w:val="008708AD"/>
    <w:rsid w:val="0087092F"/>
    <w:rsid w:val="00870DCE"/>
    <w:rsid w:val="00871360"/>
    <w:rsid w:val="0087175D"/>
    <w:rsid w:val="00871867"/>
    <w:rsid w:val="00871BB9"/>
    <w:rsid w:val="00871F6B"/>
    <w:rsid w:val="00871FEE"/>
    <w:rsid w:val="008724D6"/>
    <w:rsid w:val="008727D6"/>
    <w:rsid w:val="00872E4F"/>
    <w:rsid w:val="00873240"/>
    <w:rsid w:val="00873405"/>
    <w:rsid w:val="00873408"/>
    <w:rsid w:val="00873A6B"/>
    <w:rsid w:val="00873A96"/>
    <w:rsid w:val="00873C45"/>
    <w:rsid w:val="00873F2A"/>
    <w:rsid w:val="00874114"/>
    <w:rsid w:val="0087435E"/>
    <w:rsid w:val="00874B78"/>
    <w:rsid w:val="00874C63"/>
    <w:rsid w:val="00874E35"/>
    <w:rsid w:val="00874F15"/>
    <w:rsid w:val="00875174"/>
    <w:rsid w:val="00875F20"/>
    <w:rsid w:val="0087602D"/>
    <w:rsid w:val="00876388"/>
    <w:rsid w:val="008763B6"/>
    <w:rsid w:val="008767FD"/>
    <w:rsid w:val="00876B04"/>
    <w:rsid w:val="00876B1A"/>
    <w:rsid w:val="00876B3F"/>
    <w:rsid w:val="00877236"/>
    <w:rsid w:val="00877807"/>
    <w:rsid w:val="00877B14"/>
    <w:rsid w:val="008803E7"/>
    <w:rsid w:val="008806FD"/>
    <w:rsid w:val="00880AAD"/>
    <w:rsid w:val="0088113E"/>
    <w:rsid w:val="00881535"/>
    <w:rsid w:val="0088164B"/>
    <w:rsid w:val="008816E0"/>
    <w:rsid w:val="00881F1C"/>
    <w:rsid w:val="0088229F"/>
    <w:rsid w:val="0088291A"/>
    <w:rsid w:val="00882A3A"/>
    <w:rsid w:val="00882AA4"/>
    <w:rsid w:val="00882B6A"/>
    <w:rsid w:val="00882DD7"/>
    <w:rsid w:val="00882FFB"/>
    <w:rsid w:val="008831DD"/>
    <w:rsid w:val="00883A1E"/>
    <w:rsid w:val="00883C86"/>
    <w:rsid w:val="00883DDF"/>
    <w:rsid w:val="008842EA"/>
    <w:rsid w:val="00884376"/>
    <w:rsid w:val="00884393"/>
    <w:rsid w:val="0088455C"/>
    <w:rsid w:val="008846DF"/>
    <w:rsid w:val="00884A8E"/>
    <w:rsid w:val="00884DC1"/>
    <w:rsid w:val="008850D7"/>
    <w:rsid w:val="0088512D"/>
    <w:rsid w:val="008855AA"/>
    <w:rsid w:val="00885BD0"/>
    <w:rsid w:val="008864E8"/>
    <w:rsid w:val="00886840"/>
    <w:rsid w:val="00886E04"/>
    <w:rsid w:val="008870D2"/>
    <w:rsid w:val="008873EA"/>
    <w:rsid w:val="008874CC"/>
    <w:rsid w:val="00887985"/>
    <w:rsid w:val="00890553"/>
    <w:rsid w:val="00890F08"/>
    <w:rsid w:val="00891BB1"/>
    <w:rsid w:val="008921B9"/>
    <w:rsid w:val="00892310"/>
    <w:rsid w:val="0089242D"/>
    <w:rsid w:val="00892966"/>
    <w:rsid w:val="00892CFC"/>
    <w:rsid w:val="00892EF7"/>
    <w:rsid w:val="0089323A"/>
    <w:rsid w:val="0089340A"/>
    <w:rsid w:val="008936A3"/>
    <w:rsid w:val="0089382F"/>
    <w:rsid w:val="008939AB"/>
    <w:rsid w:val="00894180"/>
    <w:rsid w:val="008941BD"/>
    <w:rsid w:val="00894606"/>
    <w:rsid w:val="00894C66"/>
    <w:rsid w:val="00894E73"/>
    <w:rsid w:val="00894E9D"/>
    <w:rsid w:val="00895095"/>
    <w:rsid w:val="00895371"/>
    <w:rsid w:val="0089564B"/>
    <w:rsid w:val="008956AF"/>
    <w:rsid w:val="0089588E"/>
    <w:rsid w:val="00896B7F"/>
    <w:rsid w:val="00896D6B"/>
    <w:rsid w:val="008972DE"/>
    <w:rsid w:val="0089732B"/>
    <w:rsid w:val="008975E3"/>
    <w:rsid w:val="008976F5"/>
    <w:rsid w:val="0089782D"/>
    <w:rsid w:val="00897FD4"/>
    <w:rsid w:val="008A0BD4"/>
    <w:rsid w:val="008A10FE"/>
    <w:rsid w:val="008A136C"/>
    <w:rsid w:val="008A166F"/>
    <w:rsid w:val="008A1795"/>
    <w:rsid w:val="008A1EA2"/>
    <w:rsid w:val="008A21AD"/>
    <w:rsid w:val="008A2214"/>
    <w:rsid w:val="008A22B4"/>
    <w:rsid w:val="008A2B11"/>
    <w:rsid w:val="008A2E03"/>
    <w:rsid w:val="008A2E90"/>
    <w:rsid w:val="008A3178"/>
    <w:rsid w:val="008A335F"/>
    <w:rsid w:val="008A3CA3"/>
    <w:rsid w:val="008A42E0"/>
    <w:rsid w:val="008A44B5"/>
    <w:rsid w:val="008A4DFB"/>
    <w:rsid w:val="008A5346"/>
    <w:rsid w:val="008A56FF"/>
    <w:rsid w:val="008A5955"/>
    <w:rsid w:val="008A5A78"/>
    <w:rsid w:val="008A5D67"/>
    <w:rsid w:val="008A5F81"/>
    <w:rsid w:val="008A6366"/>
    <w:rsid w:val="008A63F6"/>
    <w:rsid w:val="008A6BC4"/>
    <w:rsid w:val="008A6FC7"/>
    <w:rsid w:val="008A7691"/>
    <w:rsid w:val="008A7CA1"/>
    <w:rsid w:val="008B0309"/>
    <w:rsid w:val="008B05D4"/>
    <w:rsid w:val="008B136B"/>
    <w:rsid w:val="008B1540"/>
    <w:rsid w:val="008B17E0"/>
    <w:rsid w:val="008B18DD"/>
    <w:rsid w:val="008B1B6C"/>
    <w:rsid w:val="008B1E00"/>
    <w:rsid w:val="008B1E99"/>
    <w:rsid w:val="008B1F08"/>
    <w:rsid w:val="008B1FF1"/>
    <w:rsid w:val="008B2598"/>
    <w:rsid w:val="008B281C"/>
    <w:rsid w:val="008B2841"/>
    <w:rsid w:val="008B297F"/>
    <w:rsid w:val="008B2AB6"/>
    <w:rsid w:val="008B2D68"/>
    <w:rsid w:val="008B34C9"/>
    <w:rsid w:val="008B3CE0"/>
    <w:rsid w:val="008B430E"/>
    <w:rsid w:val="008B4416"/>
    <w:rsid w:val="008B5195"/>
    <w:rsid w:val="008B588A"/>
    <w:rsid w:val="008B598C"/>
    <w:rsid w:val="008B5ACA"/>
    <w:rsid w:val="008B5B1F"/>
    <w:rsid w:val="008B5CF5"/>
    <w:rsid w:val="008B5DF0"/>
    <w:rsid w:val="008B6049"/>
    <w:rsid w:val="008B626A"/>
    <w:rsid w:val="008B6B94"/>
    <w:rsid w:val="008B6CF2"/>
    <w:rsid w:val="008B6D76"/>
    <w:rsid w:val="008B7222"/>
    <w:rsid w:val="008B7D31"/>
    <w:rsid w:val="008C0344"/>
    <w:rsid w:val="008C03BE"/>
    <w:rsid w:val="008C0F89"/>
    <w:rsid w:val="008C14D4"/>
    <w:rsid w:val="008C2581"/>
    <w:rsid w:val="008C291E"/>
    <w:rsid w:val="008C294B"/>
    <w:rsid w:val="008C2FC3"/>
    <w:rsid w:val="008C3044"/>
    <w:rsid w:val="008C374F"/>
    <w:rsid w:val="008C37B1"/>
    <w:rsid w:val="008C44AA"/>
    <w:rsid w:val="008C4638"/>
    <w:rsid w:val="008C522F"/>
    <w:rsid w:val="008C5620"/>
    <w:rsid w:val="008C56C7"/>
    <w:rsid w:val="008C58BC"/>
    <w:rsid w:val="008C5F0B"/>
    <w:rsid w:val="008C60E6"/>
    <w:rsid w:val="008C64EE"/>
    <w:rsid w:val="008C659B"/>
    <w:rsid w:val="008C6D9E"/>
    <w:rsid w:val="008C6F6F"/>
    <w:rsid w:val="008C7758"/>
    <w:rsid w:val="008C7F24"/>
    <w:rsid w:val="008D03E0"/>
    <w:rsid w:val="008D04BE"/>
    <w:rsid w:val="008D0E89"/>
    <w:rsid w:val="008D0EF8"/>
    <w:rsid w:val="008D0F75"/>
    <w:rsid w:val="008D113D"/>
    <w:rsid w:val="008D1355"/>
    <w:rsid w:val="008D13A5"/>
    <w:rsid w:val="008D1485"/>
    <w:rsid w:val="008D17F2"/>
    <w:rsid w:val="008D1956"/>
    <w:rsid w:val="008D1AC9"/>
    <w:rsid w:val="008D1CAD"/>
    <w:rsid w:val="008D1E92"/>
    <w:rsid w:val="008D21B8"/>
    <w:rsid w:val="008D2458"/>
    <w:rsid w:val="008D24F6"/>
    <w:rsid w:val="008D26C5"/>
    <w:rsid w:val="008D28E7"/>
    <w:rsid w:val="008D2E24"/>
    <w:rsid w:val="008D2E5B"/>
    <w:rsid w:val="008D2F2B"/>
    <w:rsid w:val="008D31B2"/>
    <w:rsid w:val="008D348A"/>
    <w:rsid w:val="008D3772"/>
    <w:rsid w:val="008D3DE4"/>
    <w:rsid w:val="008D3E4C"/>
    <w:rsid w:val="008D4552"/>
    <w:rsid w:val="008D4747"/>
    <w:rsid w:val="008D4793"/>
    <w:rsid w:val="008D49CA"/>
    <w:rsid w:val="008D4E68"/>
    <w:rsid w:val="008D51DA"/>
    <w:rsid w:val="008D5857"/>
    <w:rsid w:val="008D5B24"/>
    <w:rsid w:val="008D6033"/>
    <w:rsid w:val="008D65E6"/>
    <w:rsid w:val="008D6665"/>
    <w:rsid w:val="008D6871"/>
    <w:rsid w:val="008D6B6E"/>
    <w:rsid w:val="008D6DAB"/>
    <w:rsid w:val="008D786A"/>
    <w:rsid w:val="008D7972"/>
    <w:rsid w:val="008D7C0D"/>
    <w:rsid w:val="008D7E46"/>
    <w:rsid w:val="008E0221"/>
    <w:rsid w:val="008E0641"/>
    <w:rsid w:val="008E231E"/>
    <w:rsid w:val="008E2615"/>
    <w:rsid w:val="008E2721"/>
    <w:rsid w:val="008E2FCA"/>
    <w:rsid w:val="008E30F2"/>
    <w:rsid w:val="008E368F"/>
    <w:rsid w:val="008E36EB"/>
    <w:rsid w:val="008E3DD4"/>
    <w:rsid w:val="008E44D3"/>
    <w:rsid w:val="008E4578"/>
    <w:rsid w:val="008E4736"/>
    <w:rsid w:val="008E4834"/>
    <w:rsid w:val="008E49F7"/>
    <w:rsid w:val="008E5764"/>
    <w:rsid w:val="008E5DF6"/>
    <w:rsid w:val="008E6ACF"/>
    <w:rsid w:val="008E6C45"/>
    <w:rsid w:val="008E6CF9"/>
    <w:rsid w:val="008E6E42"/>
    <w:rsid w:val="008E795E"/>
    <w:rsid w:val="008E7ACD"/>
    <w:rsid w:val="008E7F8E"/>
    <w:rsid w:val="008F0AF0"/>
    <w:rsid w:val="008F28A7"/>
    <w:rsid w:val="008F2DB8"/>
    <w:rsid w:val="008F2F61"/>
    <w:rsid w:val="008F2FF9"/>
    <w:rsid w:val="008F31A4"/>
    <w:rsid w:val="008F349C"/>
    <w:rsid w:val="008F3710"/>
    <w:rsid w:val="008F3800"/>
    <w:rsid w:val="008F384B"/>
    <w:rsid w:val="008F4043"/>
    <w:rsid w:val="008F427F"/>
    <w:rsid w:val="008F44D4"/>
    <w:rsid w:val="008F5266"/>
    <w:rsid w:val="008F54B6"/>
    <w:rsid w:val="008F5845"/>
    <w:rsid w:val="008F5949"/>
    <w:rsid w:val="008F61DC"/>
    <w:rsid w:val="008F682D"/>
    <w:rsid w:val="008F686C"/>
    <w:rsid w:val="008F6A01"/>
    <w:rsid w:val="008F6EA9"/>
    <w:rsid w:val="008F7117"/>
    <w:rsid w:val="008F72D4"/>
    <w:rsid w:val="009007EE"/>
    <w:rsid w:val="009017DE"/>
    <w:rsid w:val="0090241E"/>
    <w:rsid w:val="009027D3"/>
    <w:rsid w:val="009037B3"/>
    <w:rsid w:val="009039FF"/>
    <w:rsid w:val="00903A7A"/>
    <w:rsid w:val="00903BD3"/>
    <w:rsid w:val="00903E6B"/>
    <w:rsid w:val="0090451D"/>
    <w:rsid w:val="0090453F"/>
    <w:rsid w:val="00904D67"/>
    <w:rsid w:val="009055FF"/>
    <w:rsid w:val="00905666"/>
    <w:rsid w:val="009059F4"/>
    <w:rsid w:val="00905CCB"/>
    <w:rsid w:val="00905F5B"/>
    <w:rsid w:val="00906278"/>
    <w:rsid w:val="0090651D"/>
    <w:rsid w:val="00907710"/>
    <w:rsid w:val="00907CB4"/>
    <w:rsid w:val="0091010B"/>
    <w:rsid w:val="0091105A"/>
    <w:rsid w:val="0091181B"/>
    <w:rsid w:val="00911D93"/>
    <w:rsid w:val="00911E82"/>
    <w:rsid w:val="00912178"/>
    <w:rsid w:val="00912801"/>
    <w:rsid w:val="00912C23"/>
    <w:rsid w:val="0091352A"/>
    <w:rsid w:val="009139BB"/>
    <w:rsid w:val="00913B21"/>
    <w:rsid w:val="00913F82"/>
    <w:rsid w:val="00914913"/>
    <w:rsid w:val="00914B62"/>
    <w:rsid w:val="00914B9B"/>
    <w:rsid w:val="0091515E"/>
    <w:rsid w:val="00915342"/>
    <w:rsid w:val="00915ABB"/>
    <w:rsid w:val="00915FC7"/>
    <w:rsid w:val="0091639E"/>
    <w:rsid w:val="00916501"/>
    <w:rsid w:val="00916573"/>
    <w:rsid w:val="00916900"/>
    <w:rsid w:val="00916D48"/>
    <w:rsid w:val="00917346"/>
    <w:rsid w:val="0091740D"/>
    <w:rsid w:val="00917BDE"/>
    <w:rsid w:val="00917E94"/>
    <w:rsid w:val="00917EBC"/>
    <w:rsid w:val="00917EBE"/>
    <w:rsid w:val="00920E33"/>
    <w:rsid w:val="00920F4D"/>
    <w:rsid w:val="009219D8"/>
    <w:rsid w:val="00921EFD"/>
    <w:rsid w:val="009222E8"/>
    <w:rsid w:val="00922672"/>
    <w:rsid w:val="00922C2A"/>
    <w:rsid w:val="00922CCB"/>
    <w:rsid w:val="00922DA5"/>
    <w:rsid w:val="00922E0F"/>
    <w:rsid w:val="00922EB6"/>
    <w:rsid w:val="00923136"/>
    <w:rsid w:val="0092333D"/>
    <w:rsid w:val="00923645"/>
    <w:rsid w:val="009236C8"/>
    <w:rsid w:val="0092394B"/>
    <w:rsid w:val="00923A2C"/>
    <w:rsid w:val="009246E1"/>
    <w:rsid w:val="00924C39"/>
    <w:rsid w:val="00924D88"/>
    <w:rsid w:val="00925124"/>
    <w:rsid w:val="009251D5"/>
    <w:rsid w:val="00925322"/>
    <w:rsid w:val="00925E4F"/>
    <w:rsid w:val="009261F4"/>
    <w:rsid w:val="00926409"/>
    <w:rsid w:val="009264E6"/>
    <w:rsid w:val="00926858"/>
    <w:rsid w:val="00926C0F"/>
    <w:rsid w:val="00926DAB"/>
    <w:rsid w:val="009270A3"/>
    <w:rsid w:val="00927746"/>
    <w:rsid w:val="0092775A"/>
    <w:rsid w:val="0092794A"/>
    <w:rsid w:val="00927C08"/>
    <w:rsid w:val="00927D36"/>
    <w:rsid w:val="0093052B"/>
    <w:rsid w:val="0093087B"/>
    <w:rsid w:val="00930EBC"/>
    <w:rsid w:val="009313C3"/>
    <w:rsid w:val="009317F6"/>
    <w:rsid w:val="00931930"/>
    <w:rsid w:val="00931BDC"/>
    <w:rsid w:val="00931C56"/>
    <w:rsid w:val="00932253"/>
    <w:rsid w:val="00932BE9"/>
    <w:rsid w:val="00933005"/>
    <w:rsid w:val="00933743"/>
    <w:rsid w:val="00933904"/>
    <w:rsid w:val="00933B86"/>
    <w:rsid w:val="00934042"/>
    <w:rsid w:val="00934482"/>
    <w:rsid w:val="009344AD"/>
    <w:rsid w:val="009344B2"/>
    <w:rsid w:val="00934679"/>
    <w:rsid w:val="009349D9"/>
    <w:rsid w:val="009349DE"/>
    <w:rsid w:val="00934B85"/>
    <w:rsid w:val="00934C51"/>
    <w:rsid w:val="00934F0F"/>
    <w:rsid w:val="0093506C"/>
    <w:rsid w:val="0093599C"/>
    <w:rsid w:val="00936222"/>
    <w:rsid w:val="00936422"/>
    <w:rsid w:val="00936571"/>
    <w:rsid w:val="00936996"/>
    <w:rsid w:val="00936ACF"/>
    <w:rsid w:val="009373FB"/>
    <w:rsid w:val="00937411"/>
    <w:rsid w:val="00937540"/>
    <w:rsid w:val="00937BF6"/>
    <w:rsid w:val="00937D3C"/>
    <w:rsid w:val="00940145"/>
    <w:rsid w:val="009403A8"/>
    <w:rsid w:val="009405EB"/>
    <w:rsid w:val="0094081D"/>
    <w:rsid w:val="00940BAE"/>
    <w:rsid w:val="00940C3E"/>
    <w:rsid w:val="00940F0B"/>
    <w:rsid w:val="0094122B"/>
    <w:rsid w:val="00941257"/>
    <w:rsid w:val="009415E8"/>
    <w:rsid w:val="00941944"/>
    <w:rsid w:val="00941C0F"/>
    <w:rsid w:val="0094226A"/>
    <w:rsid w:val="00942B3E"/>
    <w:rsid w:val="00942EA9"/>
    <w:rsid w:val="00943092"/>
    <w:rsid w:val="009431C6"/>
    <w:rsid w:val="00943987"/>
    <w:rsid w:val="00943BD3"/>
    <w:rsid w:val="00943EAE"/>
    <w:rsid w:val="00944022"/>
    <w:rsid w:val="009449F8"/>
    <w:rsid w:val="00945334"/>
    <w:rsid w:val="00945512"/>
    <w:rsid w:val="00945708"/>
    <w:rsid w:val="0094579C"/>
    <w:rsid w:val="0094622A"/>
    <w:rsid w:val="00946349"/>
    <w:rsid w:val="009469B9"/>
    <w:rsid w:val="009469DA"/>
    <w:rsid w:val="00946C1A"/>
    <w:rsid w:val="009477DD"/>
    <w:rsid w:val="00947958"/>
    <w:rsid w:val="00947A6E"/>
    <w:rsid w:val="00947FB8"/>
    <w:rsid w:val="0095038F"/>
    <w:rsid w:val="009509C3"/>
    <w:rsid w:val="009509CE"/>
    <w:rsid w:val="0095101F"/>
    <w:rsid w:val="00951415"/>
    <w:rsid w:val="00951A13"/>
    <w:rsid w:val="00951C3B"/>
    <w:rsid w:val="00951F00"/>
    <w:rsid w:val="009534DD"/>
    <w:rsid w:val="009536F1"/>
    <w:rsid w:val="00954321"/>
    <w:rsid w:val="00954DF1"/>
    <w:rsid w:val="0095578A"/>
    <w:rsid w:val="00955973"/>
    <w:rsid w:val="00955C06"/>
    <w:rsid w:val="00955D1C"/>
    <w:rsid w:val="00956358"/>
    <w:rsid w:val="00956A09"/>
    <w:rsid w:val="00956EF0"/>
    <w:rsid w:val="00956FEE"/>
    <w:rsid w:val="00957391"/>
    <w:rsid w:val="00957ACA"/>
    <w:rsid w:val="009604DC"/>
    <w:rsid w:val="00961962"/>
    <w:rsid w:val="009619D0"/>
    <w:rsid w:val="00961CA2"/>
    <w:rsid w:val="0096247D"/>
    <w:rsid w:val="0096280B"/>
    <w:rsid w:val="00962CF8"/>
    <w:rsid w:val="0096302B"/>
    <w:rsid w:val="00963170"/>
    <w:rsid w:val="00963BE8"/>
    <w:rsid w:val="00963DBF"/>
    <w:rsid w:val="00963F22"/>
    <w:rsid w:val="009641E0"/>
    <w:rsid w:val="0096429B"/>
    <w:rsid w:val="009642C6"/>
    <w:rsid w:val="009646FE"/>
    <w:rsid w:val="0096473F"/>
    <w:rsid w:val="00964AE7"/>
    <w:rsid w:val="00964D10"/>
    <w:rsid w:val="00965238"/>
    <w:rsid w:val="0096527E"/>
    <w:rsid w:val="0096575B"/>
    <w:rsid w:val="009658D7"/>
    <w:rsid w:val="00965BB9"/>
    <w:rsid w:val="00965F05"/>
    <w:rsid w:val="00965FD6"/>
    <w:rsid w:val="00966113"/>
    <w:rsid w:val="00966383"/>
    <w:rsid w:val="009663C8"/>
    <w:rsid w:val="0096709E"/>
    <w:rsid w:val="0096736E"/>
    <w:rsid w:val="00967386"/>
    <w:rsid w:val="00967A9C"/>
    <w:rsid w:val="00967D24"/>
    <w:rsid w:val="00967EF5"/>
    <w:rsid w:val="00970019"/>
    <w:rsid w:val="009707A1"/>
    <w:rsid w:val="00970994"/>
    <w:rsid w:val="00970CE0"/>
    <w:rsid w:val="00970F90"/>
    <w:rsid w:val="00971302"/>
    <w:rsid w:val="00971475"/>
    <w:rsid w:val="009715DE"/>
    <w:rsid w:val="00971C69"/>
    <w:rsid w:val="00971E64"/>
    <w:rsid w:val="0097247B"/>
    <w:rsid w:val="00972CC0"/>
    <w:rsid w:val="00973591"/>
    <w:rsid w:val="00973BB8"/>
    <w:rsid w:val="00973F85"/>
    <w:rsid w:val="00974265"/>
    <w:rsid w:val="00974300"/>
    <w:rsid w:val="00974688"/>
    <w:rsid w:val="00974723"/>
    <w:rsid w:val="009748DA"/>
    <w:rsid w:val="00974D23"/>
    <w:rsid w:val="00974FB3"/>
    <w:rsid w:val="00975327"/>
    <w:rsid w:val="0097563C"/>
    <w:rsid w:val="00975A5F"/>
    <w:rsid w:val="00975CF3"/>
    <w:rsid w:val="00976285"/>
    <w:rsid w:val="00976A4C"/>
    <w:rsid w:val="0097764C"/>
    <w:rsid w:val="0097772E"/>
    <w:rsid w:val="00977878"/>
    <w:rsid w:val="00980131"/>
    <w:rsid w:val="009803C3"/>
    <w:rsid w:val="00980A26"/>
    <w:rsid w:val="009812A6"/>
    <w:rsid w:val="009818D3"/>
    <w:rsid w:val="00982395"/>
    <w:rsid w:val="0098272B"/>
    <w:rsid w:val="00982A29"/>
    <w:rsid w:val="00982CC9"/>
    <w:rsid w:val="00983388"/>
    <w:rsid w:val="00983877"/>
    <w:rsid w:val="00983B1E"/>
    <w:rsid w:val="00983D1F"/>
    <w:rsid w:val="0098461D"/>
    <w:rsid w:val="00984D1C"/>
    <w:rsid w:val="00984DC0"/>
    <w:rsid w:val="00984FE4"/>
    <w:rsid w:val="009850AC"/>
    <w:rsid w:val="009853E0"/>
    <w:rsid w:val="0098587C"/>
    <w:rsid w:val="00985D4D"/>
    <w:rsid w:val="00985DA4"/>
    <w:rsid w:val="00985FD8"/>
    <w:rsid w:val="00986238"/>
    <w:rsid w:val="009863B5"/>
    <w:rsid w:val="00986416"/>
    <w:rsid w:val="009865FC"/>
    <w:rsid w:val="00986777"/>
    <w:rsid w:val="00986A8B"/>
    <w:rsid w:val="00986D7A"/>
    <w:rsid w:val="00986FD4"/>
    <w:rsid w:val="00986FFE"/>
    <w:rsid w:val="00987556"/>
    <w:rsid w:val="00987654"/>
    <w:rsid w:val="0098794D"/>
    <w:rsid w:val="00987A97"/>
    <w:rsid w:val="00990365"/>
    <w:rsid w:val="0099070D"/>
    <w:rsid w:val="00990A55"/>
    <w:rsid w:val="00990AAF"/>
    <w:rsid w:val="00990BC1"/>
    <w:rsid w:val="00990D99"/>
    <w:rsid w:val="00990EE4"/>
    <w:rsid w:val="00990FDC"/>
    <w:rsid w:val="00991B01"/>
    <w:rsid w:val="00991C55"/>
    <w:rsid w:val="00991F48"/>
    <w:rsid w:val="009925E9"/>
    <w:rsid w:val="00992636"/>
    <w:rsid w:val="00992677"/>
    <w:rsid w:val="00992796"/>
    <w:rsid w:val="00992CD8"/>
    <w:rsid w:val="00992D5A"/>
    <w:rsid w:val="00992FA4"/>
    <w:rsid w:val="0099302F"/>
    <w:rsid w:val="0099325F"/>
    <w:rsid w:val="00993324"/>
    <w:rsid w:val="00993496"/>
    <w:rsid w:val="009939CB"/>
    <w:rsid w:val="00993A6B"/>
    <w:rsid w:val="00993BF2"/>
    <w:rsid w:val="00994A27"/>
    <w:rsid w:val="00994A40"/>
    <w:rsid w:val="00994A70"/>
    <w:rsid w:val="00994B07"/>
    <w:rsid w:val="00995022"/>
    <w:rsid w:val="00995288"/>
    <w:rsid w:val="00995695"/>
    <w:rsid w:val="00995CEB"/>
    <w:rsid w:val="00995CF0"/>
    <w:rsid w:val="00995E62"/>
    <w:rsid w:val="00996382"/>
    <w:rsid w:val="00996DDA"/>
    <w:rsid w:val="00997482"/>
    <w:rsid w:val="009974FA"/>
    <w:rsid w:val="00997636"/>
    <w:rsid w:val="0099794D"/>
    <w:rsid w:val="009A0695"/>
    <w:rsid w:val="009A0FAE"/>
    <w:rsid w:val="009A158B"/>
    <w:rsid w:val="009A16EB"/>
    <w:rsid w:val="009A1BC5"/>
    <w:rsid w:val="009A1C08"/>
    <w:rsid w:val="009A1E06"/>
    <w:rsid w:val="009A272B"/>
    <w:rsid w:val="009A2956"/>
    <w:rsid w:val="009A29D8"/>
    <w:rsid w:val="009A2D19"/>
    <w:rsid w:val="009A2EB7"/>
    <w:rsid w:val="009A39D0"/>
    <w:rsid w:val="009A4236"/>
    <w:rsid w:val="009A4299"/>
    <w:rsid w:val="009A47A4"/>
    <w:rsid w:val="009A4B39"/>
    <w:rsid w:val="009A4FD6"/>
    <w:rsid w:val="009A58F8"/>
    <w:rsid w:val="009A5C83"/>
    <w:rsid w:val="009A5FCF"/>
    <w:rsid w:val="009A60D8"/>
    <w:rsid w:val="009A62B7"/>
    <w:rsid w:val="009A62DB"/>
    <w:rsid w:val="009A67F1"/>
    <w:rsid w:val="009A6B1C"/>
    <w:rsid w:val="009A6D47"/>
    <w:rsid w:val="009A6DAB"/>
    <w:rsid w:val="009A70B1"/>
    <w:rsid w:val="009A7399"/>
    <w:rsid w:val="009A74B2"/>
    <w:rsid w:val="009A74C9"/>
    <w:rsid w:val="009A74D7"/>
    <w:rsid w:val="009A75C8"/>
    <w:rsid w:val="009A784D"/>
    <w:rsid w:val="009B00A7"/>
    <w:rsid w:val="009B013E"/>
    <w:rsid w:val="009B0525"/>
    <w:rsid w:val="009B0638"/>
    <w:rsid w:val="009B0944"/>
    <w:rsid w:val="009B0A16"/>
    <w:rsid w:val="009B129A"/>
    <w:rsid w:val="009B1469"/>
    <w:rsid w:val="009B1D15"/>
    <w:rsid w:val="009B1D1B"/>
    <w:rsid w:val="009B1FE6"/>
    <w:rsid w:val="009B2259"/>
    <w:rsid w:val="009B24A3"/>
    <w:rsid w:val="009B287D"/>
    <w:rsid w:val="009B33AB"/>
    <w:rsid w:val="009B3F80"/>
    <w:rsid w:val="009B436B"/>
    <w:rsid w:val="009B4409"/>
    <w:rsid w:val="009B4425"/>
    <w:rsid w:val="009B44DB"/>
    <w:rsid w:val="009B46DF"/>
    <w:rsid w:val="009B4A02"/>
    <w:rsid w:val="009B4A41"/>
    <w:rsid w:val="009B4BEF"/>
    <w:rsid w:val="009B4D59"/>
    <w:rsid w:val="009B55E4"/>
    <w:rsid w:val="009B610B"/>
    <w:rsid w:val="009B6141"/>
    <w:rsid w:val="009B64D0"/>
    <w:rsid w:val="009B65B5"/>
    <w:rsid w:val="009B66AC"/>
    <w:rsid w:val="009B708A"/>
    <w:rsid w:val="009B7245"/>
    <w:rsid w:val="009B79B2"/>
    <w:rsid w:val="009B7B64"/>
    <w:rsid w:val="009C003A"/>
    <w:rsid w:val="009C01BD"/>
    <w:rsid w:val="009C066A"/>
    <w:rsid w:val="009C0D07"/>
    <w:rsid w:val="009C0E5C"/>
    <w:rsid w:val="009C0FD0"/>
    <w:rsid w:val="009C1886"/>
    <w:rsid w:val="009C1BE3"/>
    <w:rsid w:val="009C261F"/>
    <w:rsid w:val="009C2923"/>
    <w:rsid w:val="009C31AF"/>
    <w:rsid w:val="009C42CA"/>
    <w:rsid w:val="009C431B"/>
    <w:rsid w:val="009C435C"/>
    <w:rsid w:val="009C435E"/>
    <w:rsid w:val="009C45E6"/>
    <w:rsid w:val="009C4BB5"/>
    <w:rsid w:val="009C4EFC"/>
    <w:rsid w:val="009C5A71"/>
    <w:rsid w:val="009C5D2E"/>
    <w:rsid w:val="009C5D8E"/>
    <w:rsid w:val="009C5FE9"/>
    <w:rsid w:val="009C64B6"/>
    <w:rsid w:val="009C6712"/>
    <w:rsid w:val="009C67C6"/>
    <w:rsid w:val="009C6D3C"/>
    <w:rsid w:val="009C7044"/>
    <w:rsid w:val="009C7D72"/>
    <w:rsid w:val="009D01F8"/>
    <w:rsid w:val="009D0344"/>
    <w:rsid w:val="009D0389"/>
    <w:rsid w:val="009D05F4"/>
    <w:rsid w:val="009D0D8A"/>
    <w:rsid w:val="009D0F89"/>
    <w:rsid w:val="009D16A1"/>
    <w:rsid w:val="009D1B35"/>
    <w:rsid w:val="009D1F2C"/>
    <w:rsid w:val="009D24B1"/>
    <w:rsid w:val="009D2998"/>
    <w:rsid w:val="009D2B69"/>
    <w:rsid w:val="009D2BCF"/>
    <w:rsid w:val="009D2BE4"/>
    <w:rsid w:val="009D2C65"/>
    <w:rsid w:val="009D2C8D"/>
    <w:rsid w:val="009D2EC5"/>
    <w:rsid w:val="009D3189"/>
    <w:rsid w:val="009D38A9"/>
    <w:rsid w:val="009D3A33"/>
    <w:rsid w:val="009D3B14"/>
    <w:rsid w:val="009D42C1"/>
    <w:rsid w:val="009D4321"/>
    <w:rsid w:val="009D46AD"/>
    <w:rsid w:val="009D4738"/>
    <w:rsid w:val="009D4A1C"/>
    <w:rsid w:val="009D5717"/>
    <w:rsid w:val="009D5A62"/>
    <w:rsid w:val="009D5AC6"/>
    <w:rsid w:val="009D5B80"/>
    <w:rsid w:val="009D5D5F"/>
    <w:rsid w:val="009D5D85"/>
    <w:rsid w:val="009D66AD"/>
    <w:rsid w:val="009D7172"/>
    <w:rsid w:val="009D75A9"/>
    <w:rsid w:val="009D7B2F"/>
    <w:rsid w:val="009D7B68"/>
    <w:rsid w:val="009E05DD"/>
    <w:rsid w:val="009E0D60"/>
    <w:rsid w:val="009E118A"/>
    <w:rsid w:val="009E12E9"/>
    <w:rsid w:val="009E155D"/>
    <w:rsid w:val="009E1F21"/>
    <w:rsid w:val="009E2387"/>
    <w:rsid w:val="009E2C52"/>
    <w:rsid w:val="009E3051"/>
    <w:rsid w:val="009E3259"/>
    <w:rsid w:val="009E3496"/>
    <w:rsid w:val="009E35E5"/>
    <w:rsid w:val="009E3640"/>
    <w:rsid w:val="009E3C03"/>
    <w:rsid w:val="009E406F"/>
    <w:rsid w:val="009E40D9"/>
    <w:rsid w:val="009E41AB"/>
    <w:rsid w:val="009E49AE"/>
    <w:rsid w:val="009E502C"/>
    <w:rsid w:val="009E517B"/>
    <w:rsid w:val="009E5503"/>
    <w:rsid w:val="009E5829"/>
    <w:rsid w:val="009E5861"/>
    <w:rsid w:val="009E5984"/>
    <w:rsid w:val="009E59F8"/>
    <w:rsid w:val="009E60A6"/>
    <w:rsid w:val="009E64FE"/>
    <w:rsid w:val="009E6634"/>
    <w:rsid w:val="009E66D2"/>
    <w:rsid w:val="009E68E0"/>
    <w:rsid w:val="009E68E9"/>
    <w:rsid w:val="009E6CD5"/>
    <w:rsid w:val="009E6D21"/>
    <w:rsid w:val="009E6E45"/>
    <w:rsid w:val="009E71E0"/>
    <w:rsid w:val="009E7430"/>
    <w:rsid w:val="009E761D"/>
    <w:rsid w:val="009E7794"/>
    <w:rsid w:val="009E7AE9"/>
    <w:rsid w:val="009F0160"/>
    <w:rsid w:val="009F12C6"/>
    <w:rsid w:val="009F196E"/>
    <w:rsid w:val="009F1B32"/>
    <w:rsid w:val="009F200D"/>
    <w:rsid w:val="009F2153"/>
    <w:rsid w:val="009F3051"/>
    <w:rsid w:val="009F32F1"/>
    <w:rsid w:val="009F336F"/>
    <w:rsid w:val="009F34F0"/>
    <w:rsid w:val="009F3924"/>
    <w:rsid w:val="009F3BB2"/>
    <w:rsid w:val="009F3CD4"/>
    <w:rsid w:val="009F3F35"/>
    <w:rsid w:val="009F3F4D"/>
    <w:rsid w:val="009F4421"/>
    <w:rsid w:val="009F44C6"/>
    <w:rsid w:val="009F455D"/>
    <w:rsid w:val="009F4DCE"/>
    <w:rsid w:val="009F4E82"/>
    <w:rsid w:val="009F50FA"/>
    <w:rsid w:val="009F5441"/>
    <w:rsid w:val="009F5C7E"/>
    <w:rsid w:val="009F621A"/>
    <w:rsid w:val="009F6350"/>
    <w:rsid w:val="009F744C"/>
    <w:rsid w:val="00A0006B"/>
    <w:rsid w:val="00A00AEA"/>
    <w:rsid w:val="00A00DAF"/>
    <w:rsid w:val="00A01496"/>
    <w:rsid w:val="00A01576"/>
    <w:rsid w:val="00A025D6"/>
    <w:rsid w:val="00A025E8"/>
    <w:rsid w:val="00A02937"/>
    <w:rsid w:val="00A02AAE"/>
    <w:rsid w:val="00A03241"/>
    <w:rsid w:val="00A03437"/>
    <w:rsid w:val="00A0359F"/>
    <w:rsid w:val="00A03DD2"/>
    <w:rsid w:val="00A03F86"/>
    <w:rsid w:val="00A04442"/>
    <w:rsid w:val="00A04BC4"/>
    <w:rsid w:val="00A053A7"/>
    <w:rsid w:val="00A05555"/>
    <w:rsid w:val="00A0556E"/>
    <w:rsid w:val="00A05599"/>
    <w:rsid w:val="00A0571D"/>
    <w:rsid w:val="00A05D76"/>
    <w:rsid w:val="00A060D6"/>
    <w:rsid w:val="00A062ED"/>
    <w:rsid w:val="00A067E1"/>
    <w:rsid w:val="00A10772"/>
    <w:rsid w:val="00A10837"/>
    <w:rsid w:val="00A10ADA"/>
    <w:rsid w:val="00A1109C"/>
    <w:rsid w:val="00A11958"/>
    <w:rsid w:val="00A11E4B"/>
    <w:rsid w:val="00A12256"/>
    <w:rsid w:val="00A12562"/>
    <w:rsid w:val="00A12773"/>
    <w:rsid w:val="00A127C2"/>
    <w:rsid w:val="00A129DD"/>
    <w:rsid w:val="00A12A00"/>
    <w:rsid w:val="00A12B5E"/>
    <w:rsid w:val="00A13163"/>
    <w:rsid w:val="00A131C4"/>
    <w:rsid w:val="00A13C50"/>
    <w:rsid w:val="00A13CB8"/>
    <w:rsid w:val="00A13D1C"/>
    <w:rsid w:val="00A141BD"/>
    <w:rsid w:val="00A147D1"/>
    <w:rsid w:val="00A14CF5"/>
    <w:rsid w:val="00A14E49"/>
    <w:rsid w:val="00A15783"/>
    <w:rsid w:val="00A157DB"/>
    <w:rsid w:val="00A15CFC"/>
    <w:rsid w:val="00A15ECE"/>
    <w:rsid w:val="00A16BA2"/>
    <w:rsid w:val="00A16BFF"/>
    <w:rsid w:val="00A16D8D"/>
    <w:rsid w:val="00A16EE7"/>
    <w:rsid w:val="00A17009"/>
    <w:rsid w:val="00A1721F"/>
    <w:rsid w:val="00A17244"/>
    <w:rsid w:val="00A20379"/>
    <w:rsid w:val="00A207B0"/>
    <w:rsid w:val="00A20A94"/>
    <w:rsid w:val="00A20DCD"/>
    <w:rsid w:val="00A20E2F"/>
    <w:rsid w:val="00A20E5D"/>
    <w:rsid w:val="00A20FBF"/>
    <w:rsid w:val="00A2139A"/>
    <w:rsid w:val="00A21632"/>
    <w:rsid w:val="00A21826"/>
    <w:rsid w:val="00A2191F"/>
    <w:rsid w:val="00A21EF0"/>
    <w:rsid w:val="00A2281B"/>
    <w:rsid w:val="00A22A29"/>
    <w:rsid w:val="00A22A46"/>
    <w:rsid w:val="00A2326B"/>
    <w:rsid w:val="00A235CA"/>
    <w:rsid w:val="00A23706"/>
    <w:rsid w:val="00A2398B"/>
    <w:rsid w:val="00A23B71"/>
    <w:rsid w:val="00A23D0D"/>
    <w:rsid w:val="00A23D76"/>
    <w:rsid w:val="00A23DC8"/>
    <w:rsid w:val="00A2419E"/>
    <w:rsid w:val="00A24A51"/>
    <w:rsid w:val="00A24D15"/>
    <w:rsid w:val="00A24FD1"/>
    <w:rsid w:val="00A254DF"/>
    <w:rsid w:val="00A257BF"/>
    <w:rsid w:val="00A259E1"/>
    <w:rsid w:val="00A2644D"/>
    <w:rsid w:val="00A26553"/>
    <w:rsid w:val="00A26886"/>
    <w:rsid w:val="00A26D52"/>
    <w:rsid w:val="00A26F4B"/>
    <w:rsid w:val="00A26F84"/>
    <w:rsid w:val="00A27B08"/>
    <w:rsid w:val="00A30283"/>
    <w:rsid w:val="00A3060C"/>
    <w:rsid w:val="00A30C1E"/>
    <w:rsid w:val="00A30CD3"/>
    <w:rsid w:val="00A30E95"/>
    <w:rsid w:val="00A314CD"/>
    <w:rsid w:val="00A318DF"/>
    <w:rsid w:val="00A318F9"/>
    <w:rsid w:val="00A32308"/>
    <w:rsid w:val="00A32EBF"/>
    <w:rsid w:val="00A3303F"/>
    <w:rsid w:val="00A33127"/>
    <w:rsid w:val="00A3346C"/>
    <w:rsid w:val="00A3352E"/>
    <w:rsid w:val="00A3376E"/>
    <w:rsid w:val="00A33841"/>
    <w:rsid w:val="00A33D64"/>
    <w:rsid w:val="00A34326"/>
    <w:rsid w:val="00A343E7"/>
    <w:rsid w:val="00A3472D"/>
    <w:rsid w:val="00A3479B"/>
    <w:rsid w:val="00A34F73"/>
    <w:rsid w:val="00A35F25"/>
    <w:rsid w:val="00A3627C"/>
    <w:rsid w:val="00A3678A"/>
    <w:rsid w:val="00A36C5C"/>
    <w:rsid w:val="00A36DCC"/>
    <w:rsid w:val="00A3706E"/>
    <w:rsid w:val="00A37474"/>
    <w:rsid w:val="00A375D9"/>
    <w:rsid w:val="00A37622"/>
    <w:rsid w:val="00A37AA3"/>
    <w:rsid w:val="00A37DD2"/>
    <w:rsid w:val="00A40388"/>
    <w:rsid w:val="00A40C58"/>
    <w:rsid w:val="00A40D47"/>
    <w:rsid w:val="00A41125"/>
    <w:rsid w:val="00A41377"/>
    <w:rsid w:val="00A415DF"/>
    <w:rsid w:val="00A42425"/>
    <w:rsid w:val="00A424C7"/>
    <w:rsid w:val="00A424DB"/>
    <w:rsid w:val="00A4253C"/>
    <w:rsid w:val="00A427C7"/>
    <w:rsid w:val="00A42BA4"/>
    <w:rsid w:val="00A42BE0"/>
    <w:rsid w:val="00A42BF2"/>
    <w:rsid w:val="00A42C72"/>
    <w:rsid w:val="00A42D3B"/>
    <w:rsid w:val="00A438BD"/>
    <w:rsid w:val="00A43E5E"/>
    <w:rsid w:val="00A440E3"/>
    <w:rsid w:val="00A4419C"/>
    <w:rsid w:val="00A4478C"/>
    <w:rsid w:val="00A44B09"/>
    <w:rsid w:val="00A44C5F"/>
    <w:rsid w:val="00A451F5"/>
    <w:rsid w:val="00A45201"/>
    <w:rsid w:val="00A45407"/>
    <w:rsid w:val="00A45497"/>
    <w:rsid w:val="00A45524"/>
    <w:rsid w:val="00A455FC"/>
    <w:rsid w:val="00A45A6F"/>
    <w:rsid w:val="00A46127"/>
    <w:rsid w:val="00A46671"/>
    <w:rsid w:val="00A46B75"/>
    <w:rsid w:val="00A47484"/>
    <w:rsid w:val="00A47F19"/>
    <w:rsid w:val="00A505DF"/>
    <w:rsid w:val="00A508A0"/>
    <w:rsid w:val="00A509D3"/>
    <w:rsid w:val="00A50E39"/>
    <w:rsid w:val="00A50E3E"/>
    <w:rsid w:val="00A511B3"/>
    <w:rsid w:val="00A51459"/>
    <w:rsid w:val="00A514A7"/>
    <w:rsid w:val="00A515F7"/>
    <w:rsid w:val="00A51682"/>
    <w:rsid w:val="00A5197F"/>
    <w:rsid w:val="00A519F6"/>
    <w:rsid w:val="00A51A58"/>
    <w:rsid w:val="00A52526"/>
    <w:rsid w:val="00A52C97"/>
    <w:rsid w:val="00A52DB4"/>
    <w:rsid w:val="00A532D1"/>
    <w:rsid w:val="00A53F35"/>
    <w:rsid w:val="00A54535"/>
    <w:rsid w:val="00A54571"/>
    <w:rsid w:val="00A54FD8"/>
    <w:rsid w:val="00A559FD"/>
    <w:rsid w:val="00A55F45"/>
    <w:rsid w:val="00A560B5"/>
    <w:rsid w:val="00A5664C"/>
    <w:rsid w:val="00A56B0B"/>
    <w:rsid w:val="00A56EC7"/>
    <w:rsid w:val="00A57289"/>
    <w:rsid w:val="00A57CD6"/>
    <w:rsid w:val="00A57CDB"/>
    <w:rsid w:val="00A57D1D"/>
    <w:rsid w:val="00A60371"/>
    <w:rsid w:val="00A604F8"/>
    <w:rsid w:val="00A61069"/>
    <w:rsid w:val="00A6109E"/>
    <w:rsid w:val="00A610CE"/>
    <w:rsid w:val="00A6116C"/>
    <w:rsid w:val="00A6194D"/>
    <w:rsid w:val="00A61AF6"/>
    <w:rsid w:val="00A6210B"/>
    <w:rsid w:val="00A62161"/>
    <w:rsid w:val="00A62254"/>
    <w:rsid w:val="00A6276A"/>
    <w:rsid w:val="00A62D74"/>
    <w:rsid w:val="00A633AB"/>
    <w:rsid w:val="00A633CB"/>
    <w:rsid w:val="00A6341D"/>
    <w:rsid w:val="00A634E5"/>
    <w:rsid w:val="00A63BED"/>
    <w:rsid w:val="00A6446B"/>
    <w:rsid w:val="00A644C4"/>
    <w:rsid w:val="00A64662"/>
    <w:rsid w:val="00A64E27"/>
    <w:rsid w:val="00A651EA"/>
    <w:rsid w:val="00A652E9"/>
    <w:rsid w:val="00A655E6"/>
    <w:rsid w:val="00A65796"/>
    <w:rsid w:val="00A6587D"/>
    <w:rsid w:val="00A65D41"/>
    <w:rsid w:val="00A65E09"/>
    <w:rsid w:val="00A65E83"/>
    <w:rsid w:val="00A660CB"/>
    <w:rsid w:val="00A66305"/>
    <w:rsid w:val="00A66771"/>
    <w:rsid w:val="00A66C22"/>
    <w:rsid w:val="00A66D5A"/>
    <w:rsid w:val="00A66F8F"/>
    <w:rsid w:val="00A67341"/>
    <w:rsid w:val="00A6751E"/>
    <w:rsid w:val="00A678A0"/>
    <w:rsid w:val="00A67D2B"/>
    <w:rsid w:val="00A67DA6"/>
    <w:rsid w:val="00A67E4E"/>
    <w:rsid w:val="00A70C63"/>
    <w:rsid w:val="00A70CDA"/>
    <w:rsid w:val="00A70D15"/>
    <w:rsid w:val="00A71137"/>
    <w:rsid w:val="00A7117C"/>
    <w:rsid w:val="00A71423"/>
    <w:rsid w:val="00A71435"/>
    <w:rsid w:val="00A714EB"/>
    <w:rsid w:val="00A71730"/>
    <w:rsid w:val="00A71848"/>
    <w:rsid w:val="00A719D4"/>
    <w:rsid w:val="00A71AB1"/>
    <w:rsid w:val="00A72335"/>
    <w:rsid w:val="00A724B5"/>
    <w:rsid w:val="00A72579"/>
    <w:rsid w:val="00A72D4A"/>
    <w:rsid w:val="00A736F8"/>
    <w:rsid w:val="00A73A0A"/>
    <w:rsid w:val="00A73A3C"/>
    <w:rsid w:val="00A74255"/>
    <w:rsid w:val="00A7436F"/>
    <w:rsid w:val="00A743BA"/>
    <w:rsid w:val="00A74952"/>
    <w:rsid w:val="00A74B25"/>
    <w:rsid w:val="00A74C2B"/>
    <w:rsid w:val="00A74CC5"/>
    <w:rsid w:val="00A74CFB"/>
    <w:rsid w:val="00A74D5D"/>
    <w:rsid w:val="00A751F5"/>
    <w:rsid w:val="00A7561E"/>
    <w:rsid w:val="00A75868"/>
    <w:rsid w:val="00A75D23"/>
    <w:rsid w:val="00A763ED"/>
    <w:rsid w:val="00A76633"/>
    <w:rsid w:val="00A76802"/>
    <w:rsid w:val="00A7687D"/>
    <w:rsid w:val="00A76949"/>
    <w:rsid w:val="00A77560"/>
    <w:rsid w:val="00A777FF"/>
    <w:rsid w:val="00A77EFB"/>
    <w:rsid w:val="00A77FF2"/>
    <w:rsid w:val="00A801DD"/>
    <w:rsid w:val="00A802ED"/>
    <w:rsid w:val="00A8074E"/>
    <w:rsid w:val="00A80F47"/>
    <w:rsid w:val="00A810EA"/>
    <w:rsid w:val="00A81215"/>
    <w:rsid w:val="00A812FD"/>
    <w:rsid w:val="00A814E6"/>
    <w:rsid w:val="00A81917"/>
    <w:rsid w:val="00A81FBD"/>
    <w:rsid w:val="00A82148"/>
    <w:rsid w:val="00A82151"/>
    <w:rsid w:val="00A823FF"/>
    <w:rsid w:val="00A82796"/>
    <w:rsid w:val="00A828CD"/>
    <w:rsid w:val="00A82B89"/>
    <w:rsid w:val="00A82DEE"/>
    <w:rsid w:val="00A83385"/>
    <w:rsid w:val="00A83A1C"/>
    <w:rsid w:val="00A83A9E"/>
    <w:rsid w:val="00A83D19"/>
    <w:rsid w:val="00A842F2"/>
    <w:rsid w:val="00A8473A"/>
    <w:rsid w:val="00A8589C"/>
    <w:rsid w:val="00A860AB"/>
    <w:rsid w:val="00A861B9"/>
    <w:rsid w:val="00A862E7"/>
    <w:rsid w:val="00A864F5"/>
    <w:rsid w:val="00A86512"/>
    <w:rsid w:val="00A86ACA"/>
    <w:rsid w:val="00A86BC0"/>
    <w:rsid w:val="00A86CDE"/>
    <w:rsid w:val="00A86D8C"/>
    <w:rsid w:val="00A8713A"/>
    <w:rsid w:val="00A873D1"/>
    <w:rsid w:val="00A87556"/>
    <w:rsid w:val="00A8780F"/>
    <w:rsid w:val="00A901DF"/>
    <w:rsid w:val="00A90580"/>
    <w:rsid w:val="00A90B5F"/>
    <w:rsid w:val="00A90B68"/>
    <w:rsid w:val="00A90D8A"/>
    <w:rsid w:val="00A910B2"/>
    <w:rsid w:val="00A913AC"/>
    <w:rsid w:val="00A915B7"/>
    <w:rsid w:val="00A916D8"/>
    <w:rsid w:val="00A917DE"/>
    <w:rsid w:val="00A91834"/>
    <w:rsid w:val="00A91A28"/>
    <w:rsid w:val="00A91AAD"/>
    <w:rsid w:val="00A91E62"/>
    <w:rsid w:val="00A91ED7"/>
    <w:rsid w:val="00A92B8D"/>
    <w:rsid w:val="00A92C12"/>
    <w:rsid w:val="00A92D7B"/>
    <w:rsid w:val="00A92E75"/>
    <w:rsid w:val="00A93262"/>
    <w:rsid w:val="00A93B96"/>
    <w:rsid w:val="00A93D73"/>
    <w:rsid w:val="00A93EBB"/>
    <w:rsid w:val="00A940D0"/>
    <w:rsid w:val="00A94474"/>
    <w:rsid w:val="00A945A4"/>
    <w:rsid w:val="00A945FE"/>
    <w:rsid w:val="00A946F9"/>
    <w:rsid w:val="00A9478B"/>
    <w:rsid w:val="00A94C82"/>
    <w:rsid w:val="00A94C83"/>
    <w:rsid w:val="00A94F25"/>
    <w:rsid w:val="00A95951"/>
    <w:rsid w:val="00A95E43"/>
    <w:rsid w:val="00A9633D"/>
    <w:rsid w:val="00A963F1"/>
    <w:rsid w:val="00A963FF"/>
    <w:rsid w:val="00A96440"/>
    <w:rsid w:val="00A964A9"/>
    <w:rsid w:val="00A966E7"/>
    <w:rsid w:val="00A96840"/>
    <w:rsid w:val="00A968C8"/>
    <w:rsid w:val="00A96C2F"/>
    <w:rsid w:val="00A96CCB"/>
    <w:rsid w:val="00A96CDE"/>
    <w:rsid w:val="00A97548"/>
    <w:rsid w:val="00A97873"/>
    <w:rsid w:val="00AA0233"/>
    <w:rsid w:val="00AA07FB"/>
    <w:rsid w:val="00AA1313"/>
    <w:rsid w:val="00AA13D8"/>
    <w:rsid w:val="00AA1636"/>
    <w:rsid w:val="00AA1A95"/>
    <w:rsid w:val="00AA1BA3"/>
    <w:rsid w:val="00AA2480"/>
    <w:rsid w:val="00AA2ED1"/>
    <w:rsid w:val="00AA2FD6"/>
    <w:rsid w:val="00AA313F"/>
    <w:rsid w:val="00AA318A"/>
    <w:rsid w:val="00AA3271"/>
    <w:rsid w:val="00AA39F4"/>
    <w:rsid w:val="00AA3E36"/>
    <w:rsid w:val="00AA426B"/>
    <w:rsid w:val="00AA4828"/>
    <w:rsid w:val="00AA5131"/>
    <w:rsid w:val="00AA5218"/>
    <w:rsid w:val="00AA5317"/>
    <w:rsid w:val="00AA5AD8"/>
    <w:rsid w:val="00AA5C67"/>
    <w:rsid w:val="00AA5CBB"/>
    <w:rsid w:val="00AA5E71"/>
    <w:rsid w:val="00AA6223"/>
    <w:rsid w:val="00AA63E3"/>
    <w:rsid w:val="00AA643B"/>
    <w:rsid w:val="00AA6C3C"/>
    <w:rsid w:val="00AA7080"/>
    <w:rsid w:val="00AA7327"/>
    <w:rsid w:val="00AA74A3"/>
    <w:rsid w:val="00AA7949"/>
    <w:rsid w:val="00AA7E99"/>
    <w:rsid w:val="00AB00F4"/>
    <w:rsid w:val="00AB0429"/>
    <w:rsid w:val="00AB04EC"/>
    <w:rsid w:val="00AB1800"/>
    <w:rsid w:val="00AB1A41"/>
    <w:rsid w:val="00AB1EA3"/>
    <w:rsid w:val="00AB1FBD"/>
    <w:rsid w:val="00AB304B"/>
    <w:rsid w:val="00AB30F7"/>
    <w:rsid w:val="00AB31FA"/>
    <w:rsid w:val="00AB3263"/>
    <w:rsid w:val="00AB3312"/>
    <w:rsid w:val="00AB3412"/>
    <w:rsid w:val="00AB3FFF"/>
    <w:rsid w:val="00AB42E1"/>
    <w:rsid w:val="00AB42F9"/>
    <w:rsid w:val="00AB4480"/>
    <w:rsid w:val="00AB45FF"/>
    <w:rsid w:val="00AB485C"/>
    <w:rsid w:val="00AB4D33"/>
    <w:rsid w:val="00AB5335"/>
    <w:rsid w:val="00AB571C"/>
    <w:rsid w:val="00AB5934"/>
    <w:rsid w:val="00AB594C"/>
    <w:rsid w:val="00AB5FD1"/>
    <w:rsid w:val="00AB62BE"/>
    <w:rsid w:val="00AB64A0"/>
    <w:rsid w:val="00AB6657"/>
    <w:rsid w:val="00AB6730"/>
    <w:rsid w:val="00AB688D"/>
    <w:rsid w:val="00AB6943"/>
    <w:rsid w:val="00AB6EA4"/>
    <w:rsid w:val="00AB703D"/>
    <w:rsid w:val="00AB72B1"/>
    <w:rsid w:val="00AB7518"/>
    <w:rsid w:val="00AB789E"/>
    <w:rsid w:val="00AB7B76"/>
    <w:rsid w:val="00AB7DDA"/>
    <w:rsid w:val="00AB7E25"/>
    <w:rsid w:val="00AB7FC4"/>
    <w:rsid w:val="00AC126C"/>
    <w:rsid w:val="00AC12F5"/>
    <w:rsid w:val="00AC14BA"/>
    <w:rsid w:val="00AC15D9"/>
    <w:rsid w:val="00AC1AC3"/>
    <w:rsid w:val="00AC20CE"/>
    <w:rsid w:val="00AC2ECD"/>
    <w:rsid w:val="00AC2FAE"/>
    <w:rsid w:val="00AC3452"/>
    <w:rsid w:val="00AC3530"/>
    <w:rsid w:val="00AC3737"/>
    <w:rsid w:val="00AC3CF5"/>
    <w:rsid w:val="00AC45AC"/>
    <w:rsid w:val="00AC46BE"/>
    <w:rsid w:val="00AC4712"/>
    <w:rsid w:val="00AC4DFD"/>
    <w:rsid w:val="00AC5324"/>
    <w:rsid w:val="00AC5669"/>
    <w:rsid w:val="00AC5994"/>
    <w:rsid w:val="00AC59D1"/>
    <w:rsid w:val="00AC5B6D"/>
    <w:rsid w:val="00AC5BDA"/>
    <w:rsid w:val="00AC5E87"/>
    <w:rsid w:val="00AC6168"/>
    <w:rsid w:val="00AC616E"/>
    <w:rsid w:val="00AC6326"/>
    <w:rsid w:val="00AC65E1"/>
    <w:rsid w:val="00AC66E0"/>
    <w:rsid w:val="00AC6A1C"/>
    <w:rsid w:val="00AC6AD3"/>
    <w:rsid w:val="00AC7263"/>
    <w:rsid w:val="00AC7453"/>
    <w:rsid w:val="00AD00ED"/>
    <w:rsid w:val="00AD0410"/>
    <w:rsid w:val="00AD0523"/>
    <w:rsid w:val="00AD05D3"/>
    <w:rsid w:val="00AD190D"/>
    <w:rsid w:val="00AD1E1A"/>
    <w:rsid w:val="00AD2AB6"/>
    <w:rsid w:val="00AD3483"/>
    <w:rsid w:val="00AD3516"/>
    <w:rsid w:val="00AD3905"/>
    <w:rsid w:val="00AD396D"/>
    <w:rsid w:val="00AD3BE4"/>
    <w:rsid w:val="00AD40A0"/>
    <w:rsid w:val="00AD40CF"/>
    <w:rsid w:val="00AD4101"/>
    <w:rsid w:val="00AD45C9"/>
    <w:rsid w:val="00AD4A76"/>
    <w:rsid w:val="00AD58F9"/>
    <w:rsid w:val="00AD5985"/>
    <w:rsid w:val="00AD59FE"/>
    <w:rsid w:val="00AD5FC9"/>
    <w:rsid w:val="00AD6CB9"/>
    <w:rsid w:val="00AD6F4A"/>
    <w:rsid w:val="00AD7180"/>
    <w:rsid w:val="00AD769E"/>
    <w:rsid w:val="00AD7733"/>
    <w:rsid w:val="00AD798B"/>
    <w:rsid w:val="00AD7EDD"/>
    <w:rsid w:val="00AE0146"/>
    <w:rsid w:val="00AE0449"/>
    <w:rsid w:val="00AE08AF"/>
    <w:rsid w:val="00AE0A3E"/>
    <w:rsid w:val="00AE0B46"/>
    <w:rsid w:val="00AE0F84"/>
    <w:rsid w:val="00AE106B"/>
    <w:rsid w:val="00AE1134"/>
    <w:rsid w:val="00AE14FB"/>
    <w:rsid w:val="00AE19AB"/>
    <w:rsid w:val="00AE1DCA"/>
    <w:rsid w:val="00AE228D"/>
    <w:rsid w:val="00AE291C"/>
    <w:rsid w:val="00AE2DB7"/>
    <w:rsid w:val="00AE3468"/>
    <w:rsid w:val="00AE3520"/>
    <w:rsid w:val="00AE39F1"/>
    <w:rsid w:val="00AE3F62"/>
    <w:rsid w:val="00AE3F90"/>
    <w:rsid w:val="00AE4BDC"/>
    <w:rsid w:val="00AE4BDE"/>
    <w:rsid w:val="00AE4CB6"/>
    <w:rsid w:val="00AE4DAB"/>
    <w:rsid w:val="00AE520F"/>
    <w:rsid w:val="00AE5613"/>
    <w:rsid w:val="00AE5726"/>
    <w:rsid w:val="00AE5AD9"/>
    <w:rsid w:val="00AE5C76"/>
    <w:rsid w:val="00AE5CC4"/>
    <w:rsid w:val="00AE5DB6"/>
    <w:rsid w:val="00AE5DF1"/>
    <w:rsid w:val="00AE64C1"/>
    <w:rsid w:val="00AE68A0"/>
    <w:rsid w:val="00AE6982"/>
    <w:rsid w:val="00AE7B43"/>
    <w:rsid w:val="00AF009A"/>
    <w:rsid w:val="00AF09FE"/>
    <w:rsid w:val="00AF10E2"/>
    <w:rsid w:val="00AF126B"/>
    <w:rsid w:val="00AF132B"/>
    <w:rsid w:val="00AF1511"/>
    <w:rsid w:val="00AF1ABA"/>
    <w:rsid w:val="00AF1FD5"/>
    <w:rsid w:val="00AF202F"/>
    <w:rsid w:val="00AF2161"/>
    <w:rsid w:val="00AF2A0A"/>
    <w:rsid w:val="00AF33D7"/>
    <w:rsid w:val="00AF3409"/>
    <w:rsid w:val="00AF37AD"/>
    <w:rsid w:val="00AF3C09"/>
    <w:rsid w:val="00AF3D63"/>
    <w:rsid w:val="00AF3DD8"/>
    <w:rsid w:val="00AF400B"/>
    <w:rsid w:val="00AF41EE"/>
    <w:rsid w:val="00AF42C3"/>
    <w:rsid w:val="00AF44EF"/>
    <w:rsid w:val="00AF4984"/>
    <w:rsid w:val="00AF4C19"/>
    <w:rsid w:val="00AF54D9"/>
    <w:rsid w:val="00AF5736"/>
    <w:rsid w:val="00AF598D"/>
    <w:rsid w:val="00AF608A"/>
    <w:rsid w:val="00AF6111"/>
    <w:rsid w:val="00AF6323"/>
    <w:rsid w:val="00AF6418"/>
    <w:rsid w:val="00AF6574"/>
    <w:rsid w:val="00AF67D0"/>
    <w:rsid w:val="00AF6C1F"/>
    <w:rsid w:val="00AF6DA2"/>
    <w:rsid w:val="00AF6E47"/>
    <w:rsid w:val="00AF747D"/>
    <w:rsid w:val="00AF75D3"/>
    <w:rsid w:val="00AF7780"/>
    <w:rsid w:val="00AF79AC"/>
    <w:rsid w:val="00B00696"/>
    <w:rsid w:val="00B00BC7"/>
    <w:rsid w:val="00B01320"/>
    <w:rsid w:val="00B013A8"/>
    <w:rsid w:val="00B016DB"/>
    <w:rsid w:val="00B0190B"/>
    <w:rsid w:val="00B01C9D"/>
    <w:rsid w:val="00B01F2C"/>
    <w:rsid w:val="00B0280C"/>
    <w:rsid w:val="00B02B78"/>
    <w:rsid w:val="00B02BCD"/>
    <w:rsid w:val="00B033ED"/>
    <w:rsid w:val="00B03432"/>
    <w:rsid w:val="00B037E7"/>
    <w:rsid w:val="00B03A3A"/>
    <w:rsid w:val="00B03C3E"/>
    <w:rsid w:val="00B041D1"/>
    <w:rsid w:val="00B04598"/>
    <w:rsid w:val="00B0486A"/>
    <w:rsid w:val="00B0489E"/>
    <w:rsid w:val="00B04DB7"/>
    <w:rsid w:val="00B04E32"/>
    <w:rsid w:val="00B04E91"/>
    <w:rsid w:val="00B0527B"/>
    <w:rsid w:val="00B05B17"/>
    <w:rsid w:val="00B061C6"/>
    <w:rsid w:val="00B061D7"/>
    <w:rsid w:val="00B06302"/>
    <w:rsid w:val="00B06823"/>
    <w:rsid w:val="00B0694C"/>
    <w:rsid w:val="00B069A3"/>
    <w:rsid w:val="00B06BB7"/>
    <w:rsid w:val="00B07552"/>
    <w:rsid w:val="00B07967"/>
    <w:rsid w:val="00B07B93"/>
    <w:rsid w:val="00B10022"/>
    <w:rsid w:val="00B1014F"/>
    <w:rsid w:val="00B10199"/>
    <w:rsid w:val="00B1031A"/>
    <w:rsid w:val="00B103FB"/>
    <w:rsid w:val="00B10466"/>
    <w:rsid w:val="00B10498"/>
    <w:rsid w:val="00B10A18"/>
    <w:rsid w:val="00B10DAF"/>
    <w:rsid w:val="00B11C9B"/>
    <w:rsid w:val="00B11D4C"/>
    <w:rsid w:val="00B11FC1"/>
    <w:rsid w:val="00B12165"/>
    <w:rsid w:val="00B12269"/>
    <w:rsid w:val="00B12375"/>
    <w:rsid w:val="00B1285F"/>
    <w:rsid w:val="00B12C48"/>
    <w:rsid w:val="00B13086"/>
    <w:rsid w:val="00B13096"/>
    <w:rsid w:val="00B1346B"/>
    <w:rsid w:val="00B1388A"/>
    <w:rsid w:val="00B13C90"/>
    <w:rsid w:val="00B13CBC"/>
    <w:rsid w:val="00B13CC9"/>
    <w:rsid w:val="00B13D3E"/>
    <w:rsid w:val="00B13D76"/>
    <w:rsid w:val="00B13E54"/>
    <w:rsid w:val="00B149FE"/>
    <w:rsid w:val="00B14B31"/>
    <w:rsid w:val="00B1524E"/>
    <w:rsid w:val="00B1529D"/>
    <w:rsid w:val="00B1532F"/>
    <w:rsid w:val="00B15E15"/>
    <w:rsid w:val="00B1608C"/>
    <w:rsid w:val="00B1633E"/>
    <w:rsid w:val="00B1673F"/>
    <w:rsid w:val="00B16853"/>
    <w:rsid w:val="00B16B6E"/>
    <w:rsid w:val="00B16CDE"/>
    <w:rsid w:val="00B16FA3"/>
    <w:rsid w:val="00B16FA5"/>
    <w:rsid w:val="00B17112"/>
    <w:rsid w:val="00B1758C"/>
    <w:rsid w:val="00B1759F"/>
    <w:rsid w:val="00B1792A"/>
    <w:rsid w:val="00B17950"/>
    <w:rsid w:val="00B20455"/>
    <w:rsid w:val="00B20A0E"/>
    <w:rsid w:val="00B20E36"/>
    <w:rsid w:val="00B2151C"/>
    <w:rsid w:val="00B21668"/>
    <w:rsid w:val="00B2185D"/>
    <w:rsid w:val="00B21CB1"/>
    <w:rsid w:val="00B2209C"/>
    <w:rsid w:val="00B22169"/>
    <w:rsid w:val="00B22699"/>
    <w:rsid w:val="00B22842"/>
    <w:rsid w:val="00B22A52"/>
    <w:rsid w:val="00B22BDB"/>
    <w:rsid w:val="00B22D38"/>
    <w:rsid w:val="00B2316E"/>
    <w:rsid w:val="00B231A4"/>
    <w:rsid w:val="00B2342E"/>
    <w:rsid w:val="00B2343B"/>
    <w:rsid w:val="00B237B8"/>
    <w:rsid w:val="00B23A21"/>
    <w:rsid w:val="00B24376"/>
    <w:rsid w:val="00B2461C"/>
    <w:rsid w:val="00B24634"/>
    <w:rsid w:val="00B24867"/>
    <w:rsid w:val="00B24A14"/>
    <w:rsid w:val="00B24DCD"/>
    <w:rsid w:val="00B24F36"/>
    <w:rsid w:val="00B2503D"/>
    <w:rsid w:val="00B25049"/>
    <w:rsid w:val="00B25057"/>
    <w:rsid w:val="00B25136"/>
    <w:rsid w:val="00B255C2"/>
    <w:rsid w:val="00B25E64"/>
    <w:rsid w:val="00B2609D"/>
    <w:rsid w:val="00B26706"/>
    <w:rsid w:val="00B268A9"/>
    <w:rsid w:val="00B26DB0"/>
    <w:rsid w:val="00B26E2C"/>
    <w:rsid w:val="00B26F92"/>
    <w:rsid w:val="00B27070"/>
    <w:rsid w:val="00B271E7"/>
    <w:rsid w:val="00B27275"/>
    <w:rsid w:val="00B2759B"/>
    <w:rsid w:val="00B27807"/>
    <w:rsid w:val="00B300A9"/>
    <w:rsid w:val="00B300AB"/>
    <w:rsid w:val="00B3041A"/>
    <w:rsid w:val="00B3044F"/>
    <w:rsid w:val="00B31AC5"/>
    <w:rsid w:val="00B32446"/>
    <w:rsid w:val="00B32724"/>
    <w:rsid w:val="00B32E24"/>
    <w:rsid w:val="00B33787"/>
    <w:rsid w:val="00B33A5A"/>
    <w:rsid w:val="00B33DD4"/>
    <w:rsid w:val="00B34321"/>
    <w:rsid w:val="00B34534"/>
    <w:rsid w:val="00B347FE"/>
    <w:rsid w:val="00B34E3C"/>
    <w:rsid w:val="00B34E51"/>
    <w:rsid w:val="00B34E70"/>
    <w:rsid w:val="00B34F67"/>
    <w:rsid w:val="00B351BD"/>
    <w:rsid w:val="00B357FE"/>
    <w:rsid w:val="00B3593F"/>
    <w:rsid w:val="00B35F94"/>
    <w:rsid w:val="00B3625D"/>
    <w:rsid w:val="00B3626E"/>
    <w:rsid w:val="00B367FD"/>
    <w:rsid w:val="00B3683D"/>
    <w:rsid w:val="00B36A50"/>
    <w:rsid w:val="00B36D8A"/>
    <w:rsid w:val="00B36F84"/>
    <w:rsid w:val="00B373BF"/>
    <w:rsid w:val="00B3742E"/>
    <w:rsid w:val="00B375F7"/>
    <w:rsid w:val="00B3773F"/>
    <w:rsid w:val="00B37ED3"/>
    <w:rsid w:val="00B40C91"/>
    <w:rsid w:val="00B41125"/>
    <w:rsid w:val="00B41449"/>
    <w:rsid w:val="00B416C0"/>
    <w:rsid w:val="00B41717"/>
    <w:rsid w:val="00B41A5C"/>
    <w:rsid w:val="00B41BA0"/>
    <w:rsid w:val="00B41BC7"/>
    <w:rsid w:val="00B42228"/>
    <w:rsid w:val="00B427B4"/>
    <w:rsid w:val="00B42B1F"/>
    <w:rsid w:val="00B436B5"/>
    <w:rsid w:val="00B43765"/>
    <w:rsid w:val="00B44A4C"/>
    <w:rsid w:val="00B44DC8"/>
    <w:rsid w:val="00B4511D"/>
    <w:rsid w:val="00B45142"/>
    <w:rsid w:val="00B451BB"/>
    <w:rsid w:val="00B45200"/>
    <w:rsid w:val="00B45AAD"/>
    <w:rsid w:val="00B45AC5"/>
    <w:rsid w:val="00B4641F"/>
    <w:rsid w:val="00B46A87"/>
    <w:rsid w:val="00B46CC8"/>
    <w:rsid w:val="00B47404"/>
    <w:rsid w:val="00B47757"/>
    <w:rsid w:val="00B47C59"/>
    <w:rsid w:val="00B5022D"/>
    <w:rsid w:val="00B5029D"/>
    <w:rsid w:val="00B51043"/>
    <w:rsid w:val="00B5118D"/>
    <w:rsid w:val="00B511B0"/>
    <w:rsid w:val="00B51FC7"/>
    <w:rsid w:val="00B520F6"/>
    <w:rsid w:val="00B5243B"/>
    <w:rsid w:val="00B528D9"/>
    <w:rsid w:val="00B52A2B"/>
    <w:rsid w:val="00B530ED"/>
    <w:rsid w:val="00B536C8"/>
    <w:rsid w:val="00B53C04"/>
    <w:rsid w:val="00B53C6F"/>
    <w:rsid w:val="00B53D70"/>
    <w:rsid w:val="00B5410E"/>
    <w:rsid w:val="00B542CA"/>
    <w:rsid w:val="00B547D8"/>
    <w:rsid w:val="00B5495A"/>
    <w:rsid w:val="00B54EB1"/>
    <w:rsid w:val="00B54EDD"/>
    <w:rsid w:val="00B55CFC"/>
    <w:rsid w:val="00B562E6"/>
    <w:rsid w:val="00B5680C"/>
    <w:rsid w:val="00B569F4"/>
    <w:rsid w:val="00B56A57"/>
    <w:rsid w:val="00B56C47"/>
    <w:rsid w:val="00B56D3A"/>
    <w:rsid w:val="00B56E40"/>
    <w:rsid w:val="00B56EA8"/>
    <w:rsid w:val="00B5743B"/>
    <w:rsid w:val="00B57898"/>
    <w:rsid w:val="00B57AF4"/>
    <w:rsid w:val="00B57CC9"/>
    <w:rsid w:val="00B57D0B"/>
    <w:rsid w:val="00B57E27"/>
    <w:rsid w:val="00B604CA"/>
    <w:rsid w:val="00B60784"/>
    <w:rsid w:val="00B60B7C"/>
    <w:rsid w:val="00B60BC2"/>
    <w:rsid w:val="00B60C39"/>
    <w:rsid w:val="00B60F63"/>
    <w:rsid w:val="00B610FA"/>
    <w:rsid w:val="00B6125A"/>
    <w:rsid w:val="00B618E2"/>
    <w:rsid w:val="00B61B58"/>
    <w:rsid w:val="00B61F98"/>
    <w:rsid w:val="00B623A1"/>
    <w:rsid w:val="00B62465"/>
    <w:rsid w:val="00B626C4"/>
    <w:rsid w:val="00B62858"/>
    <w:rsid w:val="00B62A5D"/>
    <w:rsid w:val="00B62B00"/>
    <w:rsid w:val="00B62CBB"/>
    <w:rsid w:val="00B62EB4"/>
    <w:rsid w:val="00B63078"/>
    <w:rsid w:val="00B634E3"/>
    <w:rsid w:val="00B63BE5"/>
    <w:rsid w:val="00B63BEE"/>
    <w:rsid w:val="00B63F5E"/>
    <w:rsid w:val="00B64339"/>
    <w:rsid w:val="00B64669"/>
    <w:rsid w:val="00B6484D"/>
    <w:rsid w:val="00B649B1"/>
    <w:rsid w:val="00B64C96"/>
    <w:rsid w:val="00B64DCB"/>
    <w:rsid w:val="00B6531F"/>
    <w:rsid w:val="00B658C7"/>
    <w:rsid w:val="00B659B4"/>
    <w:rsid w:val="00B65B7D"/>
    <w:rsid w:val="00B65CC4"/>
    <w:rsid w:val="00B65D7D"/>
    <w:rsid w:val="00B65FA2"/>
    <w:rsid w:val="00B6630D"/>
    <w:rsid w:val="00B66704"/>
    <w:rsid w:val="00B6670A"/>
    <w:rsid w:val="00B66BF5"/>
    <w:rsid w:val="00B66F81"/>
    <w:rsid w:val="00B67449"/>
    <w:rsid w:val="00B675AB"/>
    <w:rsid w:val="00B67ABB"/>
    <w:rsid w:val="00B67D5E"/>
    <w:rsid w:val="00B701E4"/>
    <w:rsid w:val="00B7029F"/>
    <w:rsid w:val="00B705EF"/>
    <w:rsid w:val="00B7080D"/>
    <w:rsid w:val="00B70C43"/>
    <w:rsid w:val="00B70D72"/>
    <w:rsid w:val="00B70E3A"/>
    <w:rsid w:val="00B70F93"/>
    <w:rsid w:val="00B715E3"/>
    <w:rsid w:val="00B71C21"/>
    <w:rsid w:val="00B720C7"/>
    <w:rsid w:val="00B724DF"/>
    <w:rsid w:val="00B72603"/>
    <w:rsid w:val="00B729D7"/>
    <w:rsid w:val="00B72A01"/>
    <w:rsid w:val="00B72AAC"/>
    <w:rsid w:val="00B73105"/>
    <w:rsid w:val="00B73155"/>
    <w:rsid w:val="00B733ED"/>
    <w:rsid w:val="00B7355B"/>
    <w:rsid w:val="00B73685"/>
    <w:rsid w:val="00B738FF"/>
    <w:rsid w:val="00B7425D"/>
    <w:rsid w:val="00B742C0"/>
    <w:rsid w:val="00B7433D"/>
    <w:rsid w:val="00B744AA"/>
    <w:rsid w:val="00B7475B"/>
    <w:rsid w:val="00B750DE"/>
    <w:rsid w:val="00B75440"/>
    <w:rsid w:val="00B75648"/>
    <w:rsid w:val="00B75DB3"/>
    <w:rsid w:val="00B7641A"/>
    <w:rsid w:val="00B76802"/>
    <w:rsid w:val="00B7690C"/>
    <w:rsid w:val="00B7696C"/>
    <w:rsid w:val="00B76DC4"/>
    <w:rsid w:val="00B76EBF"/>
    <w:rsid w:val="00B76FC5"/>
    <w:rsid w:val="00B77080"/>
    <w:rsid w:val="00B77579"/>
    <w:rsid w:val="00B776C8"/>
    <w:rsid w:val="00B7789E"/>
    <w:rsid w:val="00B77930"/>
    <w:rsid w:val="00B779B2"/>
    <w:rsid w:val="00B77C1B"/>
    <w:rsid w:val="00B804D3"/>
    <w:rsid w:val="00B80644"/>
    <w:rsid w:val="00B80A6F"/>
    <w:rsid w:val="00B80B68"/>
    <w:rsid w:val="00B80C07"/>
    <w:rsid w:val="00B81117"/>
    <w:rsid w:val="00B812EE"/>
    <w:rsid w:val="00B813AF"/>
    <w:rsid w:val="00B813FD"/>
    <w:rsid w:val="00B81D69"/>
    <w:rsid w:val="00B8234D"/>
    <w:rsid w:val="00B82A6E"/>
    <w:rsid w:val="00B82BA6"/>
    <w:rsid w:val="00B82DC3"/>
    <w:rsid w:val="00B82FF1"/>
    <w:rsid w:val="00B832B4"/>
    <w:rsid w:val="00B834A3"/>
    <w:rsid w:val="00B839FD"/>
    <w:rsid w:val="00B83CEF"/>
    <w:rsid w:val="00B84222"/>
    <w:rsid w:val="00B8477D"/>
    <w:rsid w:val="00B8488F"/>
    <w:rsid w:val="00B848CC"/>
    <w:rsid w:val="00B84EB0"/>
    <w:rsid w:val="00B859F7"/>
    <w:rsid w:val="00B85AAA"/>
    <w:rsid w:val="00B8609A"/>
    <w:rsid w:val="00B86136"/>
    <w:rsid w:val="00B865F6"/>
    <w:rsid w:val="00B86687"/>
    <w:rsid w:val="00B868CE"/>
    <w:rsid w:val="00B86A62"/>
    <w:rsid w:val="00B86B56"/>
    <w:rsid w:val="00B86B9B"/>
    <w:rsid w:val="00B86C38"/>
    <w:rsid w:val="00B86E03"/>
    <w:rsid w:val="00B86EF1"/>
    <w:rsid w:val="00B8733D"/>
    <w:rsid w:val="00B87580"/>
    <w:rsid w:val="00B87EF0"/>
    <w:rsid w:val="00B87F26"/>
    <w:rsid w:val="00B90828"/>
    <w:rsid w:val="00B909DA"/>
    <w:rsid w:val="00B91236"/>
    <w:rsid w:val="00B91584"/>
    <w:rsid w:val="00B91B8D"/>
    <w:rsid w:val="00B91C91"/>
    <w:rsid w:val="00B925B6"/>
    <w:rsid w:val="00B9278B"/>
    <w:rsid w:val="00B92DBF"/>
    <w:rsid w:val="00B92F7C"/>
    <w:rsid w:val="00B93784"/>
    <w:rsid w:val="00B93C15"/>
    <w:rsid w:val="00B93EE7"/>
    <w:rsid w:val="00B9405A"/>
    <w:rsid w:val="00B94307"/>
    <w:rsid w:val="00B949AE"/>
    <w:rsid w:val="00B94A4B"/>
    <w:rsid w:val="00B94D8F"/>
    <w:rsid w:val="00B95144"/>
    <w:rsid w:val="00B9564F"/>
    <w:rsid w:val="00B95781"/>
    <w:rsid w:val="00B95C2D"/>
    <w:rsid w:val="00B95DCF"/>
    <w:rsid w:val="00B960A0"/>
    <w:rsid w:val="00B9615B"/>
    <w:rsid w:val="00B96656"/>
    <w:rsid w:val="00B9682A"/>
    <w:rsid w:val="00B96EA6"/>
    <w:rsid w:val="00BA0938"/>
    <w:rsid w:val="00BA0F9C"/>
    <w:rsid w:val="00BA15C2"/>
    <w:rsid w:val="00BA198D"/>
    <w:rsid w:val="00BA1A6A"/>
    <w:rsid w:val="00BA1CE9"/>
    <w:rsid w:val="00BA1DE1"/>
    <w:rsid w:val="00BA1DEE"/>
    <w:rsid w:val="00BA263C"/>
    <w:rsid w:val="00BA2736"/>
    <w:rsid w:val="00BA2A80"/>
    <w:rsid w:val="00BA2B75"/>
    <w:rsid w:val="00BA2D82"/>
    <w:rsid w:val="00BA2F6F"/>
    <w:rsid w:val="00BA3514"/>
    <w:rsid w:val="00BA36C6"/>
    <w:rsid w:val="00BA38AF"/>
    <w:rsid w:val="00BA3C33"/>
    <w:rsid w:val="00BA4154"/>
    <w:rsid w:val="00BA4D21"/>
    <w:rsid w:val="00BA4DF8"/>
    <w:rsid w:val="00BA5239"/>
    <w:rsid w:val="00BA570B"/>
    <w:rsid w:val="00BA5A95"/>
    <w:rsid w:val="00BA6080"/>
    <w:rsid w:val="00BA6270"/>
    <w:rsid w:val="00BA65A3"/>
    <w:rsid w:val="00BA65DF"/>
    <w:rsid w:val="00BA6C9C"/>
    <w:rsid w:val="00BA6FBD"/>
    <w:rsid w:val="00BA727C"/>
    <w:rsid w:val="00BA7418"/>
    <w:rsid w:val="00BA7896"/>
    <w:rsid w:val="00BA7A2A"/>
    <w:rsid w:val="00BA7BE1"/>
    <w:rsid w:val="00BB01D7"/>
    <w:rsid w:val="00BB073F"/>
    <w:rsid w:val="00BB0834"/>
    <w:rsid w:val="00BB09AA"/>
    <w:rsid w:val="00BB0A97"/>
    <w:rsid w:val="00BB0E4F"/>
    <w:rsid w:val="00BB11FC"/>
    <w:rsid w:val="00BB1382"/>
    <w:rsid w:val="00BB152C"/>
    <w:rsid w:val="00BB1A66"/>
    <w:rsid w:val="00BB1E53"/>
    <w:rsid w:val="00BB2171"/>
    <w:rsid w:val="00BB2733"/>
    <w:rsid w:val="00BB299E"/>
    <w:rsid w:val="00BB30E6"/>
    <w:rsid w:val="00BB334E"/>
    <w:rsid w:val="00BB36AB"/>
    <w:rsid w:val="00BB3C55"/>
    <w:rsid w:val="00BB426F"/>
    <w:rsid w:val="00BB436C"/>
    <w:rsid w:val="00BB49F8"/>
    <w:rsid w:val="00BB53BC"/>
    <w:rsid w:val="00BB5A72"/>
    <w:rsid w:val="00BB5A8F"/>
    <w:rsid w:val="00BB5C68"/>
    <w:rsid w:val="00BB6420"/>
    <w:rsid w:val="00BB664F"/>
    <w:rsid w:val="00BB69A6"/>
    <w:rsid w:val="00BB6BAE"/>
    <w:rsid w:val="00BB6C4A"/>
    <w:rsid w:val="00BB731D"/>
    <w:rsid w:val="00BB749A"/>
    <w:rsid w:val="00BB78BC"/>
    <w:rsid w:val="00BB7FC6"/>
    <w:rsid w:val="00BC06D3"/>
    <w:rsid w:val="00BC0C61"/>
    <w:rsid w:val="00BC0CCA"/>
    <w:rsid w:val="00BC17C1"/>
    <w:rsid w:val="00BC2088"/>
    <w:rsid w:val="00BC2205"/>
    <w:rsid w:val="00BC225C"/>
    <w:rsid w:val="00BC2783"/>
    <w:rsid w:val="00BC2BC3"/>
    <w:rsid w:val="00BC2F93"/>
    <w:rsid w:val="00BC3614"/>
    <w:rsid w:val="00BC3CB2"/>
    <w:rsid w:val="00BC44D6"/>
    <w:rsid w:val="00BC452D"/>
    <w:rsid w:val="00BC4957"/>
    <w:rsid w:val="00BC5142"/>
    <w:rsid w:val="00BC54AE"/>
    <w:rsid w:val="00BC5617"/>
    <w:rsid w:val="00BC5DA0"/>
    <w:rsid w:val="00BC61CA"/>
    <w:rsid w:val="00BC6509"/>
    <w:rsid w:val="00BC70CA"/>
    <w:rsid w:val="00BC7378"/>
    <w:rsid w:val="00BD06C2"/>
    <w:rsid w:val="00BD0AF1"/>
    <w:rsid w:val="00BD0D4B"/>
    <w:rsid w:val="00BD1118"/>
    <w:rsid w:val="00BD146A"/>
    <w:rsid w:val="00BD14D7"/>
    <w:rsid w:val="00BD1569"/>
    <w:rsid w:val="00BD1710"/>
    <w:rsid w:val="00BD1F26"/>
    <w:rsid w:val="00BD22BE"/>
    <w:rsid w:val="00BD270D"/>
    <w:rsid w:val="00BD2B40"/>
    <w:rsid w:val="00BD2DD4"/>
    <w:rsid w:val="00BD3002"/>
    <w:rsid w:val="00BD34F4"/>
    <w:rsid w:val="00BD3EA7"/>
    <w:rsid w:val="00BD4276"/>
    <w:rsid w:val="00BD44C7"/>
    <w:rsid w:val="00BD48D6"/>
    <w:rsid w:val="00BD4AC5"/>
    <w:rsid w:val="00BD4DA2"/>
    <w:rsid w:val="00BD4F4B"/>
    <w:rsid w:val="00BD4F9A"/>
    <w:rsid w:val="00BD507B"/>
    <w:rsid w:val="00BD50BC"/>
    <w:rsid w:val="00BD5457"/>
    <w:rsid w:val="00BD576F"/>
    <w:rsid w:val="00BD5AC8"/>
    <w:rsid w:val="00BD6BA9"/>
    <w:rsid w:val="00BD6D58"/>
    <w:rsid w:val="00BD6EA9"/>
    <w:rsid w:val="00BE0205"/>
    <w:rsid w:val="00BE0356"/>
    <w:rsid w:val="00BE05A2"/>
    <w:rsid w:val="00BE0A8B"/>
    <w:rsid w:val="00BE0E72"/>
    <w:rsid w:val="00BE0EF8"/>
    <w:rsid w:val="00BE1076"/>
    <w:rsid w:val="00BE1242"/>
    <w:rsid w:val="00BE1621"/>
    <w:rsid w:val="00BE17B2"/>
    <w:rsid w:val="00BE1E73"/>
    <w:rsid w:val="00BE20B5"/>
    <w:rsid w:val="00BE20E7"/>
    <w:rsid w:val="00BE21D6"/>
    <w:rsid w:val="00BE2EA9"/>
    <w:rsid w:val="00BE3002"/>
    <w:rsid w:val="00BE34A4"/>
    <w:rsid w:val="00BE3936"/>
    <w:rsid w:val="00BE3BF7"/>
    <w:rsid w:val="00BE3E4E"/>
    <w:rsid w:val="00BE40DC"/>
    <w:rsid w:val="00BE42AE"/>
    <w:rsid w:val="00BE43E1"/>
    <w:rsid w:val="00BE44FC"/>
    <w:rsid w:val="00BE452A"/>
    <w:rsid w:val="00BE4948"/>
    <w:rsid w:val="00BE49E9"/>
    <w:rsid w:val="00BE4D56"/>
    <w:rsid w:val="00BE4EB0"/>
    <w:rsid w:val="00BE56E3"/>
    <w:rsid w:val="00BE5783"/>
    <w:rsid w:val="00BE5ABB"/>
    <w:rsid w:val="00BE5CFA"/>
    <w:rsid w:val="00BE5F70"/>
    <w:rsid w:val="00BE6099"/>
    <w:rsid w:val="00BE6744"/>
    <w:rsid w:val="00BE6CE2"/>
    <w:rsid w:val="00BE6EA5"/>
    <w:rsid w:val="00BE6EAB"/>
    <w:rsid w:val="00BE7EFE"/>
    <w:rsid w:val="00BE7F3C"/>
    <w:rsid w:val="00BF0027"/>
    <w:rsid w:val="00BF0067"/>
    <w:rsid w:val="00BF0166"/>
    <w:rsid w:val="00BF0649"/>
    <w:rsid w:val="00BF07E0"/>
    <w:rsid w:val="00BF083F"/>
    <w:rsid w:val="00BF130F"/>
    <w:rsid w:val="00BF15A9"/>
    <w:rsid w:val="00BF1BB1"/>
    <w:rsid w:val="00BF1F80"/>
    <w:rsid w:val="00BF225C"/>
    <w:rsid w:val="00BF2B2F"/>
    <w:rsid w:val="00BF2BAE"/>
    <w:rsid w:val="00BF2FD0"/>
    <w:rsid w:val="00BF39B1"/>
    <w:rsid w:val="00BF3A08"/>
    <w:rsid w:val="00BF3AC3"/>
    <w:rsid w:val="00BF3E83"/>
    <w:rsid w:val="00BF4351"/>
    <w:rsid w:val="00BF44DE"/>
    <w:rsid w:val="00BF4B0C"/>
    <w:rsid w:val="00BF4B7F"/>
    <w:rsid w:val="00BF4D21"/>
    <w:rsid w:val="00BF4D74"/>
    <w:rsid w:val="00BF4F23"/>
    <w:rsid w:val="00BF50F8"/>
    <w:rsid w:val="00BF5549"/>
    <w:rsid w:val="00BF5B12"/>
    <w:rsid w:val="00BF5DA4"/>
    <w:rsid w:val="00BF5EC1"/>
    <w:rsid w:val="00BF6060"/>
    <w:rsid w:val="00BF606D"/>
    <w:rsid w:val="00BF6378"/>
    <w:rsid w:val="00BF690F"/>
    <w:rsid w:val="00BF6FCF"/>
    <w:rsid w:val="00BF7008"/>
    <w:rsid w:val="00BF73AA"/>
    <w:rsid w:val="00BF76E9"/>
    <w:rsid w:val="00BF7791"/>
    <w:rsid w:val="00BF79A3"/>
    <w:rsid w:val="00BF7C38"/>
    <w:rsid w:val="00C008FC"/>
    <w:rsid w:val="00C009CD"/>
    <w:rsid w:val="00C00B7E"/>
    <w:rsid w:val="00C01F48"/>
    <w:rsid w:val="00C02159"/>
    <w:rsid w:val="00C0248B"/>
    <w:rsid w:val="00C024F3"/>
    <w:rsid w:val="00C02F65"/>
    <w:rsid w:val="00C02FD9"/>
    <w:rsid w:val="00C03317"/>
    <w:rsid w:val="00C03417"/>
    <w:rsid w:val="00C0363E"/>
    <w:rsid w:val="00C040C2"/>
    <w:rsid w:val="00C0499C"/>
    <w:rsid w:val="00C04C29"/>
    <w:rsid w:val="00C04DCE"/>
    <w:rsid w:val="00C04F37"/>
    <w:rsid w:val="00C0515C"/>
    <w:rsid w:val="00C0529C"/>
    <w:rsid w:val="00C052AE"/>
    <w:rsid w:val="00C05363"/>
    <w:rsid w:val="00C053A8"/>
    <w:rsid w:val="00C05871"/>
    <w:rsid w:val="00C060CB"/>
    <w:rsid w:val="00C06237"/>
    <w:rsid w:val="00C0699B"/>
    <w:rsid w:val="00C06A74"/>
    <w:rsid w:val="00C06E7F"/>
    <w:rsid w:val="00C070CA"/>
    <w:rsid w:val="00C074F6"/>
    <w:rsid w:val="00C07AE6"/>
    <w:rsid w:val="00C07B47"/>
    <w:rsid w:val="00C07C76"/>
    <w:rsid w:val="00C101C5"/>
    <w:rsid w:val="00C10305"/>
    <w:rsid w:val="00C10316"/>
    <w:rsid w:val="00C104AD"/>
    <w:rsid w:val="00C10779"/>
    <w:rsid w:val="00C1086B"/>
    <w:rsid w:val="00C10DA3"/>
    <w:rsid w:val="00C110CC"/>
    <w:rsid w:val="00C1113B"/>
    <w:rsid w:val="00C11430"/>
    <w:rsid w:val="00C11497"/>
    <w:rsid w:val="00C11766"/>
    <w:rsid w:val="00C11F2E"/>
    <w:rsid w:val="00C11FE0"/>
    <w:rsid w:val="00C12397"/>
    <w:rsid w:val="00C12ABE"/>
    <w:rsid w:val="00C12B9C"/>
    <w:rsid w:val="00C1315A"/>
    <w:rsid w:val="00C135FE"/>
    <w:rsid w:val="00C1377C"/>
    <w:rsid w:val="00C139A8"/>
    <w:rsid w:val="00C13E7A"/>
    <w:rsid w:val="00C14142"/>
    <w:rsid w:val="00C146E4"/>
    <w:rsid w:val="00C146FF"/>
    <w:rsid w:val="00C149F1"/>
    <w:rsid w:val="00C153D2"/>
    <w:rsid w:val="00C15615"/>
    <w:rsid w:val="00C1595C"/>
    <w:rsid w:val="00C15DE6"/>
    <w:rsid w:val="00C1608D"/>
    <w:rsid w:val="00C1695B"/>
    <w:rsid w:val="00C16B36"/>
    <w:rsid w:val="00C1746F"/>
    <w:rsid w:val="00C17CFF"/>
    <w:rsid w:val="00C17ED5"/>
    <w:rsid w:val="00C17FBE"/>
    <w:rsid w:val="00C17FF5"/>
    <w:rsid w:val="00C20351"/>
    <w:rsid w:val="00C203C1"/>
    <w:rsid w:val="00C208B1"/>
    <w:rsid w:val="00C208D6"/>
    <w:rsid w:val="00C2174E"/>
    <w:rsid w:val="00C218D3"/>
    <w:rsid w:val="00C21A07"/>
    <w:rsid w:val="00C21A7A"/>
    <w:rsid w:val="00C21B62"/>
    <w:rsid w:val="00C22531"/>
    <w:rsid w:val="00C22570"/>
    <w:rsid w:val="00C226CD"/>
    <w:rsid w:val="00C2364C"/>
    <w:rsid w:val="00C23B34"/>
    <w:rsid w:val="00C23C96"/>
    <w:rsid w:val="00C240CB"/>
    <w:rsid w:val="00C2441E"/>
    <w:rsid w:val="00C247F3"/>
    <w:rsid w:val="00C24996"/>
    <w:rsid w:val="00C24C8C"/>
    <w:rsid w:val="00C24E1B"/>
    <w:rsid w:val="00C24E79"/>
    <w:rsid w:val="00C252DA"/>
    <w:rsid w:val="00C254A1"/>
    <w:rsid w:val="00C256D4"/>
    <w:rsid w:val="00C25A9F"/>
    <w:rsid w:val="00C25B2A"/>
    <w:rsid w:val="00C25C4F"/>
    <w:rsid w:val="00C26229"/>
    <w:rsid w:val="00C267DE"/>
    <w:rsid w:val="00C26808"/>
    <w:rsid w:val="00C26919"/>
    <w:rsid w:val="00C27330"/>
    <w:rsid w:val="00C27460"/>
    <w:rsid w:val="00C27481"/>
    <w:rsid w:val="00C27DCE"/>
    <w:rsid w:val="00C300BA"/>
    <w:rsid w:val="00C3033D"/>
    <w:rsid w:val="00C30486"/>
    <w:rsid w:val="00C30575"/>
    <w:rsid w:val="00C31111"/>
    <w:rsid w:val="00C3114D"/>
    <w:rsid w:val="00C3164F"/>
    <w:rsid w:val="00C31E31"/>
    <w:rsid w:val="00C32065"/>
    <w:rsid w:val="00C321C2"/>
    <w:rsid w:val="00C3222A"/>
    <w:rsid w:val="00C32991"/>
    <w:rsid w:val="00C32A8E"/>
    <w:rsid w:val="00C3305F"/>
    <w:rsid w:val="00C331B2"/>
    <w:rsid w:val="00C3337D"/>
    <w:rsid w:val="00C33877"/>
    <w:rsid w:val="00C33F3F"/>
    <w:rsid w:val="00C3408E"/>
    <w:rsid w:val="00C343D5"/>
    <w:rsid w:val="00C3446C"/>
    <w:rsid w:val="00C34647"/>
    <w:rsid w:val="00C348DB"/>
    <w:rsid w:val="00C34B9E"/>
    <w:rsid w:val="00C34CB7"/>
    <w:rsid w:val="00C34DD9"/>
    <w:rsid w:val="00C35025"/>
    <w:rsid w:val="00C354C8"/>
    <w:rsid w:val="00C35874"/>
    <w:rsid w:val="00C35C4F"/>
    <w:rsid w:val="00C360BC"/>
    <w:rsid w:val="00C36106"/>
    <w:rsid w:val="00C362E6"/>
    <w:rsid w:val="00C363DD"/>
    <w:rsid w:val="00C3645C"/>
    <w:rsid w:val="00C365A9"/>
    <w:rsid w:val="00C366A6"/>
    <w:rsid w:val="00C368AE"/>
    <w:rsid w:val="00C371BB"/>
    <w:rsid w:val="00C37417"/>
    <w:rsid w:val="00C3760E"/>
    <w:rsid w:val="00C37D6B"/>
    <w:rsid w:val="00C37FD4"/>
    <w:rsid w:val="00C401E7"/>
    <w:rsid w:val="00C40A78"/>
    <w:rsid w:val="00C40A9F"/>
    <w:rsid w:val="00C40CC2"/>
    <w:rsid w:val="00C40F41"/>
    <w:rsid w:val="00C41630"/>
    <w:rsid w:val="00C4184E"/>
    <w:rsid w:val="00C41A5C"/>
    <w:rsid w:val="00C41EBD"/>
    <w:rsid w:val="00C420F0"/>
    <w:rsid w:val="00C420F4"/>
    <w:rsid w:val="00C430C8"/>
    <w:rsid w:val="00C43B05"/>
    <w:rsid w:val="00C442DC"/>
    <w:rsid w:val="00C4499B"/>
    <w:rsid w:val="00C44A25"/>
    <w:rsid w:val="00C44B87"/>
    <w:rsid w:val="00C44D25"/>
    <w:rsid w:val="00C44D7E"/>
    <w:rsid w:val="00C44DA3"/>
    <w:rsid w:val="00C44E4C"/>
    <w:rsid w:val="00C45006"/>
    <w:rsid w:val="00C45762"/>
    <w:rsid w:val="00C45982"/>
    <w:rsid w:val="00C45AD0"/>
    <w:rsid w:val="00C4624E"/>
    <w:rsid w:val="00C4626B"/>
    <w:rsid w:val="00C46295"/>
    <w:rsid w:val="00C462D0"/>
    <w:rsid w:val="00C4654F"/>
    <w:rsid w:val="00C467CF"/>
    <w:rsid w:val="00C47140"/>
    <w:rsid w:val="00C471F0"/>
    <w:rsid w:val="00C47302"/>
    <w:rsid w:val="00C47D38"/>
    <w:rsid w:val="00C50282"/>
    <w:rsid w:val="00C50353"/>
    <w:rsid w:val="00C503B5"/>
    <w:rsid w:val="00C50D75"/>
    <w:rsid w:val="00C50EF9"/>
    <w:rsid w:val="00C51654"/>
    <w:rsid w:val="00C5195D"/>
    <w:rsid w:val="00C521D4"/>
    <w:rsid w:val="00C523A7"/>
    <w:rsid w:val="00C524FB"/>
    <w:rsid w:val="00C52B08"/>
    <w:rsid w:val="00C52DD4"/>
    <w:rsid w:val="00C52FD5"/>
    <w:rsid w:val="00C53399"/>
    <w:rsid w:val="00C536F7"/>
    <w:rsid w:val="00C54104"/>
    <w:rsid w:val="00C542BB"/>
    <w:rsid w:val="00C549B5"/>
    <w:rsid w:val="00C54D20"/>
    <w:rsid w:val="00C54EFF"/>
    <w:rsid w:val="00C555EC"/>
    <w:rsid w:val="00C5678E"/>
    <w:rsid w:val="00C568BE"/>
    <w:rsid w:val="00C57270"/>
    <w:rsid w:val="00C57AE1"/>
    <w:rsid w:val="00C57E6A"/>
    <w:rsid w:val="00C57FA5"/>
    <w:rsid w:val="00C601BB"/>
    <w:rsid w:val="00C60356"/>
    <w:rsid w:val="00C60601"/>
    <w:rsid w:val="00C607F1"/>
    <w:rsid w:val="00C60AD0"/>
    <w:rsid w:val="00C60B3E"/>
    <w:rsid w:val="00C60F91"/>
    <w:rsid w:val="00C612D6"/>
    <w:rsid w:val="00C61682"/>
    <w:rsid w:val="00C61777"/>
    <w:rsid w:val="00C6259F"/>
    <w:rsid w:val="00C627F5"/>
    <w:rsid w:val="00C62B7C"/>
    <w:rsid w:val="00C63996"/>
    <w:rsid w:val="00C641B6"/>
    <w:rsid w:val="00C644D8"/>
    <w:rsid w:val="00C649F2"/>
    <w:rsid w:val="00C649F8"/>
    <w:rsid w:val="00C653B5"/>
    <w:rsid w:val="00C65DFA"/>
    <w:rsid w:val="00C65FBA"/>
    <w:rsid w:val="00C6610F"/>
    <w:rsid w:val="00C66496"/>
    <w:rsid w:val="00C66673"/>
    <w:rsid w:val="00C667C9"/>
    <w:rsid w:val="00C6683C"/>
    <w:rsid w:val="00C668F5"/>
    <w:rsid w:val="00C66D25"/>
    <w:rsid w:val="00C67194"/>
    <w:rsid w:val="00C671B4"/>
    <w:rsid w:val="00C672E2"/>
    <w:rsid w:val="00C67B82"/>
    <w:rsid w:val="00C70277"/>
    <w:rsid w:val="00C70AF5"/>
    <w:rsid w:val="00C70C07"/>
    <w:rsid w:val="00C72037"/>
    <w:rsid w:val="00C723BB"/>
    <w:rsid w:val="00C72690"/>
    <w:rsid w:val="00C73659"/>
    <w:rsid w:val="00C73C12"/>
    <w:rsid w:val="00C73DE0"/>
    <w:rsid w:val="00C74686"/>
    <w:rsid w:val="00C758DC"/>
    <w:rsid w:val="00C76362"/>
    <w:rsid w:val="00C767A6"/>
    <w:rsid w:val="00C7680C"/>
    <w:rsid w:val="00C76ABA"/>
    <w:rsid w:val="00C76C2A"/>
    <w:rsid w:val="00C7793C"/>
    <w:rsid w:val="00C77E57"/>
    <w:rsid w:val="00C77EEE"/>
    <w:rsid w:val="00C77F0B"/>
    <w:rsid w:val="00C805CE"/>
    <w:rsid w:val="00C806D1"/>
    <w:rsid w:val="00C8077D"/>
    <w:rsid w:val="00C81003"/>
    <w:rsid w:val="00C813ED"/>
    <w:rsid w:val="00C8182F"/>
    <w:rsid w:val="00C82293"/>
    <w:rsid w:val="00C829D0"/>
    <w:rsid w:val="00C82C0A"/>
    <w:rsid w:val="00C82FD4"/>
    <w:rsid w:val="00C83929"/>
    <w:rsid w:val="00C83984"/>
    <w:rsid w:val="00C83992"/>
    <w:rsid w:val="00C83B91"/>
    <w:rsid w:val="00C83C2F"/>
    <w:rsid w:val="00C840F9"/>
    <w:rsid w:val="00C84C28"/>
    <w:rsid w:val="00C85076"/>
    <w:rsid w:val="00C85079"/>
    <w:rsid w:val="00C85183"/>
    <w:rsid w:val="00C858AA"/>
    <w:rsid w:val="00C85EC3"/>
    <w:rsid w:val="00C860C0"/>
    <w:rsid w:val="00C860D0"/>
    <w:rsid w:val="00C862E7"/>
    <w:rsid w:val="00C86655"/>
    <w:rsid w:val="00C86B9E"/>
    <w:rsid w:val="00C86D22"/>
    <w:rsid w:val="00C876A8"/>
    <w:rsid w:val="00C8784B"/>
    <w:rsid w:val="00C8799B"/>
    <w:rsid w:val="00C87E7F"/>
    <w:rsid w:val="00C87EBF"/>
    <w:rsid w:val="00C905DA"/>
    <w:rsid w:val="00C90E13"/>
    <w:rsid w:val="00C9101A"/>
    <w:rsid w:val="00C9143D"/>
    <w:rsid w:val="00C91583"/>
    <w:rsid w:val="00C915DA"/>
    <w:rsid w:val="00C9242E"/>
    <w:rsid w:val="00C926AF"/>
    <w:rsid w:val="00C9281D"/>
    <w:rsid w:val="00C929AE"/>
    <w:rsid w:val="00C9300E"/>
    <w:rsid w:val="00C934AA"/>
    <w:rsid w:val="00C93932"/>
    <w:rsid w:val="00C93AA7"/>
    <w:rsid w:val="00C93B9E"/>
    <w:rsid w:val="00C94567"/>
    <w:rsid w:val="00C94619"/>
    <w:rsid w:val="00C94B43"/>
    <w:rsid w:val="00C951F1"/>
    <w:rsid w:val="00C95940"/>
    <w:rsid w:val="00C95ACA"/>
    <w:rsid w:val="00C95E20"/>
    <w:rsid w:val="00C95E8E"/>
    <w:rsid w:val="00C961C1"/>
    <w:rsid w:val="00C9659B"/>
    <w:rsid w:val="00C968C8"/>
    <w:rsid w:val="00C96E3F"/>
    <w:rsid w:val="00CA015E"/>
    <w:rsid w:val="00CA01BD"/>
    <w:rsid w:val="00CA0246"/>
    <w:rsid w:val="00CA0429"/>
    <w:rsid w:val="00CA044C"/>
    <w:rsid w:val="00CA04A3"/>
    <w:rsid w:val="00CA05E7"/>
    <w:rsid w:val="00CA1414"/>
    <w:rsid w:val="00CA14BC"/>
    <w:rsid w:val="00CA187D"/>
    <w:rsid w:val="00CA20F9"/>
    <w:rsid w:val="00CA24E8"/>
    <w:rsid w:val="00CA26CC"/>
    <w:rsid w:val="00CA29B0"/>
    <w:rsid w:val="00CA2D94"/>
    <w:rsid w:val="00CA3071"/>
    <w:rsid w:val="00CA31BE"/>
    <w:rsid w:val="00CA32DF"/>
    <w:rsid w:val="00CA332A"/>
    <w:rsid w:val="00CA33E9"/>
    <w:rsid w:val="00CA341A"/>
    <w:rsid w:val="00CA3AA5"/>
    <w:rsid w:val="00CA3C9B"/>
    <w:rsid w:val="00CA4978"/>
    <w:rsid w:val="00CA4A74"/>
    <w:rsid w:val="00CA4CDE"/>
    <w:rsid w:val="00CA5771"/>
    <w:rsid w:val="00CA5A4F"/>
    <w:rsid w:val="00CA5DBA"/>
    <w:rsid w:val="00CA5DFB"/>
    <w:rsid w:val="00CA619B"/>
    <w:rsid w:val="00CA6441"/>
    <w:rsid w:val="00CA64DF"/>
    <w:rsid w:val="00CA705A"/>
    <w:rsid w:val="00CA72F6"/>
    <w:rsid w:val="00CA7B36"/>
    <w:rsid w:val="00CA7E39"/>
    <w:rsid w:val="00CB00AB"/>
    <w:rsid w:val="00CB0471"/>
    <w:rsid w:val="00CB04EE"/>
    <w:rsid w:val="00CB078D"/>
    <w:rsid w:val="00CB08AA"/>
    <w:rsid w:val="00CB08D0"/>
    <w:rsid w:val="00CB0D3C"/>
    <w:rsid w:val="00CB1184"/>
    <w:rsid w:val="00CB126D"/>
    <w:rsid w:val="00CB15B5"/>
    <w:rsid w:val="00CB1941"/>
    <w:rsid w:val="00CB29C1"/>
    <w:rsid w:val="00CB2CAC"/>
    <w:rsid w:val="00CB361B"/>
    <w:rsid w:val="00CB3C82"/>
    <w:rsid w:val="00CB4093"/>
    <w:rsid w:val="00CB4438"/>
    <w:rsid w:val="00CB46C9"/>
    <w:rsid w:val="00CB475E"/>
    <w:rsid w:val="00CB4D41"/>
    <w:rsid w:val="00CB52E9"/>
    <w:rsid w:val="00CB58E9"/>
    <w:rsid w:val="00CB5DA3"/>
    <w:rsid w:val="00CB6804"/>
    <w:rsid w:val="00CB6F3B"/>
    <w:rsid w:val="00CB739C"/>
    <w:rsid w:val="00CB7828"/>
    <w:rsid w:val="00CB787E"/>
    <w:rsid w:val="00CB78CA"/>
    <w:rsid w:val="00CB7B95"/>
    <w:rsid w:val="00CC04D0"/>
    <w:rsid w:val="00CC0A60"/>
    <w:rsid w:val="00CC0BA7"/>
    <w:rsid w:val="00CC157B"/>
    <w:rsid w:val="00CC190C"/>
    <w:rsid w:val="00CC19FA"/>
    <w:rsid w:val="00CC1DD3"/>
    <w:rsid w:val="00CC241D"/>
    <w:rsid w:val="00CC26A8"/>
    <w:rsid w:val="00CC29B0"/>
    <w:rsid w:val="00CC2AAE"/>
    <w:rsid w:val="00CC2EE5"/>
    <w:rsid w:val="00CC31E9"/>
    <w:rsid w:val="00CC3419"/>
    <w:rsid w:val="00CC38FD"/>
    <w:rsid w:val="00CC3C1B"/>
    <w:rsid w:val="00CC3D90"/>
    <w:rsid w:val="00CC3E61"/>
    <w:rsid w:val="00CC42E4"/>
    <w:rsid w:val="00CC4742"/>
    <w:rsid w:val="00CC48AC"/>
    <w:rsid w:val="00CC4D51"/>
    <w:rsid w:val="00CC4E18"/>
    <w:rsid w:val="00CC4EA0"/>
    <w:rsid w:val="00CC5ABB"/>
    <w:rsid w:val="00CC6450"/>
    <w:rsid w:val="00CC66F4"/>
    <w:rsid w:val="00CC6B3E"/>
    <w:rsid w:val="00CC6C27"/>
    <w:rsid w:val="00CC6D00"/>
    <w:rsid w:val="00CC6E9E"/>
    <w:rsid w:val="00CC7295"/>
    <w:rsid w:val="00CC7544"/>
    <w:rsid w:val="00CC7D51"/>
    <w:rsid w:val="00CD10C7"/>
    <w:rsid w:val="00CD163A"/>
    <w:rsid w:val="00CD16AD"/>
    <w:rsid w:val="00CD1771"/>
    <w:rsid w:val="00CD17B0"/>
    <w:rsid w:val="00CD1BF7"/>
    <w:rsid w:val="00CD2396"/>
    <w:rsid w:val="00CD3030"/>
    <w:rsid w:val="00CD30FB"/>
    <w:rsid w:val="00CD359D"/>
    <w:rsid w:val="00CD3770"/>
    <w:rsid w:val="00CD3FB1"/>
    <w:rsid w:val="00CD44A1"/>
    <w:rsid w:val="00CD4C3F"/>
    <w:rsid w:val="00CD52CB"/>
    <w:rsid w:val="00CD543C"/>
    <w:rsid w:val="00CD56EE"/>
    <w:rsid w:val="00CD5717"/>
    <w:rsid w:val="00CD5F9A"/>
    <w:rsid w:val="00CD6240"/>
    <w:rsid w:val="00CD6338"/>
    <w:rsid w:val="00CD6524"/>
    <w:rsid w:val="00CD67A1"/>
    <w:rsid w:val="00CD6DFF"/>
    <w:rsid w:val="00CD6EF7"/>
    <w:rsid w:val="00CD6F3A"/>
    <w:rsid w:val="00CD7401"/>
    <w:rsid w:val="00CD78AE"/>
    <w:rsid w:val="00CD7B18"/>
    <w:rsid w:val="00CE05D8"/>
    <w:rsid w:val="00CE0796"/>
    <w:rsid w:val="00CE1162"/>
    <w:rsid w:val="00CE1423"/>
    <w:rsid w:val="00CE15F0"/>
    <w:rsid w:val="00CE1604"/>
    <w:rsid w:val="00CE1A90"/>
    <w:rsid w:val="00CE1E85"/>
    <w:rsid w:val="00CE23CC"/>
    <w:rsid w:val="00CE245A"/>
    <w:rsid w:val="00CE27A5"/>
    <w:rsid w:val="00CE30BF"/>
    <w:rsid w:val="00CE3372"/>
    <w:rsid w:val="00CE398A"/>
    <w:rsid w:val="00CE3A0F"/>
    <w:rsid w:val="00CE3CDB"/>
    <w:rsid w:val="00CE3D4F"/>
    <w:rsid w:val="00CE414A"/>
    <w:rsid w:val="00CE4673"/>
    <w:rsid w:val="00CE470C"/>
    <w:rsid w:val="00CE4F96"/>
    <w:rsid w:val="00CE50FC"/>
    <w:rsid w:val="00CE570C"/>
    <w:rsid w:val="00CE58FB"/>
    <w:rsid w:val="00CE5DB2"/>
    <w:rsid w:val="00CE6248"/>
    <w:rsid w:val="00CE63BD"/>
    <w:rsid w:val="00CE67FE"/>
    <w:rsid w:val="00CE6933"/>
    <w:rsid w:val="00CE7462"/>
    <w:rsid w:val="00CE79E5"/>
    <w:rsid w:val="00CE7DD1"/>
    <w:rsid w:val="00CE7F90"/>
    <w:rsid w:val="00CF012D"/>
    <w:rsid w:val="00CF0633"/>
    <w:rsid w:val="00CF0706"/>
    <w:rsid w:val="00CF07DA"/>
    <w:rsid w:val="00CF168D"/>
    <w:rsid w:val="00CF1A0A"/>
    <w:rsid w:val="00CF1F4A"/>
    <w:rsid w:val="00CF20EB"/>
    <w:rsid w:val="00CF227D"/>
    <w:rsid w:val="00CF25BA"/>
    <w:rsid w:val="00CF27C2"/>
    <w:rsid w:val="00CF2A8A"/>
    <w:rsid w:val="00CF387A"/>
    <w:rsid w:val="00CF3BDE"/>
    <w:rsid w:val="00CF402C"/>
    <w:rsid w:val="00CF409D"/>
    <w:rsid w:val="00CF4276"/>
    <w:rsid w:val="00CF48C4"/>
    <w:rsid w:val="00CF5211"/>
    <w:rsid w:val="00CF54F3"/>
    <w:rsid w:val="00CF5558"/>
    <w:rsid w:val="00CF590F"/>
    <w:rsid w:val="00CF5A19"/>
    <w:rsid w:val="00CF615C"/>
    <w:rsid w:val="00CF67C8"/>
    <w:rsid w:val="00CF6901"/>
    <w:rsid w:val="00CF6B94"/>
    <w:rsid w:val="00CF6C9D"/>
    <w:rsid w:val="00CF6F86"/>
    <w:rsid w:val="00CF703B"/>
    <w:rsid w:val="00CF7480"/>
    <w:rsid w:val="00CF75A1"/>
    <w:rsid w:val="00CF7842"/>
    <w:rsid w:val="00D0003D"/>
    <w:rsid w:val="00D00507"/>
    <w:rsid w:val="00D0069C"/>
    <w:rsid w:val="00D009BD"/>
    <w:rsid w:val="00D00B1D"/>
    <w:rsid w:val="00D00CBA"/>
    <w:rsid w:val="00D010A4"/>
    <w:rsid w:val="00D01331"/>
    <w:rsid w:val="00D01860"/>
    <w:rsid w:val="00D01E73"/>
    <w:rsid w:val="00D025ED"/>
    <w:rsid w:val="00D0278D"/>
    <w:rsid w:val="00D029B6"/>
    <w:rsid w:val="00D02C1C"/>
    <w:rsid w:val="00D02CD6"/>
    <w:rsid w:val="00D0347E"/>
    <w:rsid w:val="00D03749"/>
    <w:rsid w:val="00D04041"/>
    <w:rsid w:val="00D04595"/>
    <w:rsid w:val="00D04B2A"/>
    <w:rsid w:val="00D04E7B"/>
    <w:rsid w:val="00D050C5"/>
    <w:rsid w:val="00D05796"/>
    <w:rsid w:val="00D06073"/>
    <w:rsid w:val="00D06090"/>
    <w:rsid w:val="00D07518"/>
    <w:rsid w:val="00D0753D"/>
    <w:rsid w:val="00D07713"/>
    <w:rsid w:val="00D07718"/>
    <w:rsid w:val="00D077A7"/>
    <w:rsid w:val="00D0791B"/>
    <w:rsid w:val="00D07CAD"/>
    <w:rsid w:val="00D10641"/>
    <w:rsid w:val="00D107D6"/>
    <w:rsid w:val="00D109A0"/>
    <w:rsid w:val="00D10E18"/>
    <w:rsid w:val="00D114BB"/>
    <w:rsid w:val="00D11CBB"/>
    <w:rsid w:val="00D1236D"/>
    <w:rsid w:val="00D124C1"/>
    <w:rsid w:val="00D1254A"/>
    <w:rsid w:val="00D12629"/>
    <w:rsid w:val="00D126D8"/>
    <w:rsid w:val="00D129EC"/>
    <w:rsid w:val="00D12C2A"/>
    <w:rsid w:val="00D1309E"/>
    <w:rsid w:val="00D1362F"/>
    <w:rsid w:val="00D13D31"/>
    <w:rsid w:val="00D140B5"/>
    <w:rsid w:val="00D14506"/>
    <w:rsid w:val="00D14C4D"/>
    <w:rsid w:val="00D16B3C"/>
    <w:rsid w:val="00D16B55"/>
    <w:rsid w:val="00D16BBB"/>
    <w:rsid w:val="00D170AC"/>
    <w:rsid w:val="00D17434"/>
    <w:rsid w:val="00D1778D"/>
    <w:rsid w:val="00D17C1D"/>
    <w:rsid w:val="00D17C44"/>
    <w:rsid w:val="00D203FB"/>
    <w:rsid w:val="00D205F9"/>
    <w:rsid w:val="00D20853"/>
    <w:rsid w:val="00D20921"/>
    <w:rsid w:val="00D21388"/>
    <w:rsid w:val="00D2161F"/>
    <w:rsid w:val="00D2197D"/>
    <w:rsid w:val="00D21AEA"/>
    <w:rsid w:val="00D223BE"/>
    <w:rsid w:val="00D2259E"/>
    <w:rsid w:val="00D225BE"/>
    <w:rsid w:val="00D229B1"/>
    <w:rsid w:val="00D22DF5"/>
    <w:rsid w:val="00D235C0"/>
    <w:rsid w:val="00D23C42"/>
    <w:rsid w:val="00D23D9B"/>
    <w:rsid w:val="00D24435"/>
    <w:rsid w:val="00D24550"/>
    <w:rsid w:val="00D245DC"/>
    <w:rsid w:val="00D24A56"/>
    <w:rsid w:val="00D24B30"/>
    <w:rsid w:val="00D2590D"/>
    <w:rsid w:val="00D259CF"/>
    <w:rsid w:val="00D26632"/>
    <w:rsid w:val="00D26B6B"/>
    <w:rsid w:val="00D26BC9"/>
    <w:rsid w:val="00D26DB8"/>
    <w:rsid w:val="00D26E82"/>
    <w:rsid w:val="00D274DF"/>
    <w:rsid w:val="00D27587"/>
    <w:rsid w:val="00D27A3A"/>
    <w:rsid w:val="00D27C14"/>
    <w:rsid w:val="00D30079"/>
    <w:rsid w:val="00D305FE"/>
    <w:rsid w:val="00D3065C"/>
    <w:rsid w:val="00D30CFB"/>
    <w:rsid w:val="00D30E2B"/>
    <w:rsid w:val="00D31234"/>
    <w:rsid w:val="00D313FC"/>
    <w:rsid w:val="00D3153D"/>
    <w:rsid w:val="00D31816"/>
    <w:rsid w:val="00D31AEB"/>
    <w:rsid w:val="00D328DF"/>
    <w:rsid w:val="00D32D7B"/>
    <w:rsid w:val="00D32EFA"/>
    <w:rsid w:val="00D330B0"/>
    <w:rsid w:val="00D33288"/>
    <w:rsid w:val="00D337A2"/>
    <w:rsid w:val="00D337A5"/>
    <w:rsid w:val="00D3390A"/>
    <w:rsid w:val="00D33E3E"/>
    <w:rsid w:val="00D34240"/>
    <w:rsid w:val="00D34458"/>
    <w:rsid w:val="00D34585"/>
    <w:rsid w:val="00D34645"/>
    <w:rsid w:val="00D3474D"/>
    <w:rsid w:val="00D349F5"/>
    <w:rsid w:val="00D34BC1"/>
    <w:rsid w:val="00D353F8"/>
    <w:rsid w:val="00D356E3"/>
    <w:rsid w:val="00D3577D"/>
    <w:rsid w:val="00D35894"/>
    <w:rsid w:val="00D36514"/>
    <w:rsid w:val="00D36773"/>
    <w:rsid w:val="00D36964"/>
    <w:rsid w:val="00D36E52"/>
    <w:rsid w:val="00D370F5"/>
    <w:rsid w:val="00D3726E"/>
    <w:rsid w:val="00D3763E"/>
    <w:rsid w:val="00D377DF"/>
    <w:rsid w:val="00D37B59"/>
    <w:rsid w:val="00D4001F"/>
    <w:rsid w:val="00D400B9"/>
    <w:rsid w:val="00D402EC"/>
    <w:rsid w:val="00D41B77"/>
    <w:rsid w:val="00D42211"/>
    <w:rsid w:val="00D42849"/>
    <w:rsid w:val="00D4290D"/>
    <w:rsid w:val="00D42BD4"/>
    <w:rsid w:val="00D4301B"/>
    <w:rsid w:val="00D430C7"/>
    <w:rsid w:val="00D434B0"/>
    <w:rsid w:val="00D436FE"/>
    <w:rsid w:val="00D43AE8"/>
    <w:rsid w:val="00D4400E"/>
    <w:rsid w:val="00D44039"/>
    <w:rsid w:val="00D4407F"/>
    <w:rsid w:val="00D4430A"/>
    <w:rsid w:val="00D443F4"/>
    <w:rsid w:val="00D4455B"/>
    <w:rsid w:val="00D44669"/>
    <w:rsid w:val="00D44961"/>
    <w:rsid w:val="00D44C51"/>
    <w:rsid w:val="00D44DEA"/>
    <w:rsid w:val="00D44E92"/>
    <w:rsid w:val="00D45331"/>
    <w:rsid w:val="00D45687"/>
    <w:rsid w:val="00D458DF"/>
    <w:rsid w:val="00D45B4B"/>
    <w:rsid w:val="00D45D9D"/>
    <w:rsid w:val="00D46539"/>
    <w:rsid w:val="00D46829"/>
    <w:rsid w:val="00D468F3"/>
    <w:rsid w:val="00D46F83"/>
    <w:rsid w:val="00D4721D"/>
    <w:rsid w:val="00D474C1"/>
    <w:rsid w:val="00D50A98"/>
    <w:rsid w:val="00D50FA5"/>
    <w:rsid w:val="00D51540"/>
    <w:rsid w:val="00D5165D"/>
    <w:rsid w:val="00D51F27"/>
    <w:rsid w:val="00D5204E"/>
    <w:rsid w:val="00D52129"/>
    <w:rsid w:val="00D52620"/>
    <w:rsid w:val="00D52829"/>
    <w:rsid w:val="00D52B42"/>
    <w:rsid w:val="00D536C0"/>
    <w:rsid w:val="00D538DD"/>
    <w:rsid w:val="00D53BE0"/>
    <w:rsid w:val="00D53E26"/>
    <w:rsid w:val="00D53E68"/>
    <w:rsid w:val="00D541A1"/>
    <w:rsid w:val="00D54597"/>
    <w:rsid w:val="00D54D63"/>
    <w:rsid w:val="00D55FCC"/>
    <w:rsid w:val="00D569DE"/>
    <w:rsid w:val="00D5717A"/>
    <w:rsid w:val="00D5754F"/>
    <w:rsid w:val="00D576E9"/>
    <w:rsid w:val="00D57825"/>
    <w:rsid w:val="00D5796B"/>
    <w:rsid w:val="00D57CC9"/>
    <w:rsid w:val="00D60128"/>
    <w:rsid w:val="00D601FA"/>
    <w:rsid w:val="00D60814"/>
    <w:rsid w:val="00D60952"/>
    <w:rsid w:val="00D60B60"/>
    <w:rsid w:val="00D60BB7"/>
    <w:rsid w:val="00D60C35"/>
    <w:rsid w:val="00D61415"/>
    <w:rsid w:val="00D618DD"/>
    <w:rsid w:val="00D62330"/>
    <w:rsid w:val="00D62876"/>
    <w:rsid w:val="00D62964"/>
    <w:rsid w:val="00D63299"/>
    <w:rsid w:val="00D63942"/>
    <w:rsid w:val="00D63A34"/>
    <w:rsid w:val="00D63BAF"/>
    <w:rsid w:val="00D64089"/>
    <w:rsid w:val="00D6428D"/>
    <w:rsid w:val="00D642FF"/>
    <w:rsid w:val="00D64782"/>
    <w:rsid w:val="00D649B5"/>
    <w:rsid w:val="00D64BA6"/>
    <w:rsid w:val="00D64EC2"/>
    <w:rsid w:val="00D65404"/>
    <w:rsid w:val="00D6547E"/>
    <w:rsid w:val="00D658B5"/>
    <w:rsid w:val="00D6601F"/>
    <w:rsid w:val="00D66CCD"/>
    <w:rsid w:val="00D67182"/>
    <w:rsid w:val="00D67327"/>
    <w:rsid w:val="00D674E8"/>
    <w:rsid w:val="00D678DB"/>
    <w:rsid w:val="00D67F1B"/>
    <w:rsid w:val="00D67FB0"/>
    <w:rsid w:val="00D7015F"/>
    <w:rsid w:val="00D7041C"/>
    <w:rsid w:val="00D70524"/>
    <w:rsid w:val="00D708AF"/>
    <w:rsid w:val="00D70F4A"/>
    <w:rsid w:val="00D71BDA"/>
    <w:rsid w:val="00D71DDA"/>
    <w:rsid w:val="00D71DFD"/>
    <w:rsid w:val="00D72040"/>
    <w:rsid w:val="00D72287"/>
    <w:rsid w:val="00D723D5"/>
    <w:rsid w:val="00D72480"/>
    <w:rsid w:val="00D72E0A"/>
    <w:rsid w:val="00D73053"/>
    <w:rsid w:val="00D73443"/>
    <w:rsid w:val="00D736F4"/>
    <w:rsid w:val="00D739F7"/>
    <w:rsid w:val="00D73DD7"/>
    <w:rsid w:val="00D7440A"/>
    <w:rsid w:val="00D74632"/>
    <w:rsid w:val="00D74E83"/>
    <w:rsid w:val="00D7505B"/>
    <w:rsid w:val="00D75101"/>
    <w:rsid w:val="00D75636"/>
    <w:rsid w:val="00D756C8"/>
    <w:rsid w:val="00D75A7E"/>
    <w:rsid w:val="00D75B76"/>
    <w:rsid w:val="00D75D55"/>
    <w:rsid w:val="00D760D3"/>
    <w:rsid w:val="00D76142"/>
    <w:rsid w:val="00D76368"/>
    <w:rsid w:val="00D7656F"/>
    <w:rsid w:val="00D76575"/>
    <w:rsid w:val="00D76939"/>
    <w:rsid w:val="00D769CD"/>
    <w:rsid w:val="00D76C7E"/>
    <w:rsid w:val="00D76CC9"/>
    <w:rsid w:val="00D76FF8"/>
    <w:rsid w:val="00D772FB"/>
    <w:rsid w:val="00D775EA"/>
    <w:rsid w:val="00D7764D"/>
    <w:rsid w:val="00D779CD"/>
    <w:rsid w:val="00D77DA7"/>
    <w:rsid w:val="00D80097"/>
    <w:rsid w:val="00D80113"/>
    <w:rsid w:val="00D802A2"/>
    <w:rsid w:val="00D80530"/>
    <w:rsid w:val="00D80763"/>
    <w:rsid w:val="00D8085D"/>
    <w:rsid w:val="00D80D14"/>
    <w:rsid w:val="00D81066"/>
    <w:rsid w:val="00D810E2"/>
    <w:rsid w:val="00D81147"/>
    <w:rsid w:val="00D81614"/>
    <w:rsid w:val="00D81908"/>
    <w:rsid w:val="00D81A7B"/>
    <w:rsid w:val="00D81B64"/>
    <w:rsid w:val="00D82417"/>
    <w:rsid w:val="00D828E9"/>
    <w:rsid w:val="00D82AD6"/>
    <w:rsid w:val="00D82BA1"/>
    <w:rsid w:val="00D83828"/>
    <w:rsid w:val="00D83EAC"/>
    <w:rsid w:val="00D843DA"/>
    <w:rsid w:val="00D84D1C"/>
    <w:rsid w:val="00D84DEF"/>
    <w:rsid w:val="00D84F51"/>
    <w:rsid w:val="00D85663"/>
    <w:rsid w:val="00D857BA"/>
    <w:rsid w:val="00D85923"/>
    <w:rsid w:val="00D85B86"/>
    <w:rsid w:val="00D85EBA"/>
    <w:rsid w:val="00D866DE"/>
    <w:rsid w:val="00D86B27"/>
    <w:rsid w:val="00D86FCA"/>
    <w:rsid w:val="00D87089"/>
    <w:rsid w:val="00D875D1"/>
    <w:rsid w:val="00D8762C"/>
    <w:rsid w:val="00D877A0"/>
    <w:rsid w:val="00D90AEE"/>
    <w:rsid w:val="00D90CAD"/>
    <w:rsid w:val="00D90DB7"/>
    <w:rsid w:val="00D90F79"/>
    <w:rsid w:val="00D91623"/>
    <w:rsid w:val="00D91F4F"/>
    <w:rsid w:val="00D91FC0"/>
    <w:rsid w:val="00D92361"/>
    <w:rsid w:val="00D92F3A"/>
    <w:rsid w:val="00D934B7"/>
    <w:rsid w:val="00D93559"/>
    <w:rsid w:val="00D93790"/>
    <w:rsid w:val="00D93974"/>
    <w:rsid w:val="00D93F0D"/>
    <w:rsid w:val="00D93F80"/>
    <w:rsid w:val="00D93FB3"/>
    <w:rsid w:val="00D94DFC"/>
    <w:rsid w:val="00D94FF5"/>
    <w:rsid w:val="00D95311"/>
    <w:rsid w:val="00D95513"/>
    <w:rsid w:val="00D95E82"/>
    <w:rsid w:val="00D95F6A"/>
    <w:rsid w:val="00D96552"/>
    <w:rsid w:val="00D96897"/>
    <w:rsid w:val="00D96A45"/>
    <w:rsid w:val="00D96B6B"/>
    <w:rsid w:val="00D96DB6"/>
    <w:rsid w:val="00D97305"/>
    <w:rsid w:val="00D97B39"/>
    <w:rsid w:val="00D97C01"/>
    <w:rsid w:val="00D97DF0"/>
    <w:rsid w:val="00DA084C"/>
    <w:rsid w:val="00DA09D7"/>
    <w:rsid w:val="00DA0C6C"/>
    <w:rsid w:val="00DA0C93"/>
    <w:rsid w:val="00DA264B"/>
    <w:rsid w:val="00DA2715"/>
    <w:rsid w:val="00DA2A5C"/>
    <w:rsid w:val="00DA2D13"/>
    <w:rsid w:val="00DA2F0A"/>
    <w:rsid w:val="00DA3021"/>
    <w:rsid w:val="00DA3770"/>
    <w:rsid w:val="00DA3C0B"/>
    <w:rsid w:val="00DA3EBF"/>
    <w:rsid w:val="00DA4332"/>
    <w:rsid w:val="00DA47A2"/>
    <w:rsid w:val="00DA49A1"/>
    <w:rsid w:val="00DA4A28"/>
    <w:rsid w:val="00DA4D8D"/>
    <w:rsid w:val="00DA5725"/>
    <w:rsid w:val="00DA59F8"/>
    <w:rsid w:val="00DA5A5B"/>
    <w:rsid w:val="00DA6110"/>
    <w:rsid w:val="00DA6463"/>
    <w:rsid w:val="00DA64BB"/>
    <w:rsid w:val="00DA655F"/>
    <w:rsid w:val="00DA6636"/>
    <w:rsid w:val="00DA69BD"/>
    <w:rsid w:val="00DA6A8D"/>
    <w:rsid w:val="00DA6F7C"/>
    <w:rsid w:val="00DA733E"/>
    <w:rsid w:val="00DA736C"/>
    <w:rsid w:val="00DA7B34"/>
    <w:rsid w:val="00DA7B70"/>
    <w:rsid w:val="00DB04BC"/>
    <w:rsid w:val="00DB07D9"/>
    <w:rsid w:val="00DB0AE0"/>
    <w:rsid w:val="00DB0BC0"/>
    <w:rsid w:val="00DB0BEC"/>
    <w:rsid w:val="00DB0CE4"/>
    <w:rsid w:val="00DB0EA0"/>
    <w:rsid w:val="00DB1B04"/>
    <w:rsid w:val="00DB2017"/>
    <w:rsid w:val="00DB23BD"/>
    <w:rsid w:val="00DB29A9"/>
    <w:rsid w:val="00DB29AB"/>
    <w:rsid w:val="00DB2AEB"/>
    <w:rsid w:val="00DB2DA0"/>
    <w:rsid w:val="00DB2ED7"/>
    <w:rsid w:val="00DB3478"/>
    <w:rsid w:val="00DB3586"/>
    <w:rsid w:val="00DB3C0F"/>
    <w:rsid w:val="00DB3E46"/>
    <w:rsid w:val="00DB3FA2"/>
    <w:rsid w:val="00DB41ED"/>
    <w:rsid w:val="00DB428E"/>
    <w:rsid w:val="00DB4739"/>
    <w:rsid w:val="00DB484F"/>
    <w:rsid w:val="00DB4D28"/>
    <w:rsid w:val="00DB523E"/>
    <w:rsid w:val="00DB5291"/>
    <w:rsid w:val="00DB583C"/>
    <w:rsid w:val="00DB586C"/>
    <w:rsid w:val="00DB590A"/>
    <w:rsid w:val="00DB5C94"/>
    <w:rsid w:val="00DB5E13"/>
    <w:rsid w:val="00DB60AB"/>
    <w:rsid w:val="00DB6440"/>
    <w:rsid w:val="00DB66B0"/>
    <w:rsid w:val="00DB6B58"/>
    <w:rsid w:val="00DB6E12"/>
    <w:rsid w:val="00DB70DD"/>
    <w:rsid w:val="00DB73DA"/>
    <w:rsid w:val="00DB7659"/>
    <w:rsid w:val="00DB76A8"/>
    <w:rsid w:val="00DB7830"/>
    <w:rsid w:val="00DB7B44"/>
    <w:rsid w:val="00DB7C5F"/>
    <w:rsid w:val="00DB7CD7"/>
    <w:rsid w:val="00DC08EC"/>
    <w:rsid w:val="00DC0EA4"/>
    <w:rsid w:val="00DC115D"/>
    <w:rsid w:val="00DC11FA"/>
    <w:rsid w:val="00DC14B0"/>
    <w:rsid w:val="00DC1E27"/>
    <w:rsid w:val="00DC2979"/>
    <w:rsid w:val="00DC2E04"/>
    <w:rsid w:val="00DC36E7"/>
    <w:rsid w:val="00DC3C72"/>
    <w:rsid w:val="00DC4FB3"/>
    <w:rsid w:val="00DC51CA"/>
    <w:rsid w:val="00DC5933"/>
    <w:rsid w:val="00DC5A2F"/>
    <w:rsid w:val="00DC5AF7"/>
    <w:rsid w:val="00DC5C7A"/>
    <w:rsid w:val="00DC5EE2"/>
    <w:rsid w:val="00DC5FE5"/>
    <w:rsid w:val="00DC6AA8"/>
    <w:rsid w:val="00DC75F1"/>
    <w:rsid w:val="00DC77C7"/>
    <w:rsid w:val="00DC792A"/>
    <w:rsid w:val="00DC7AE1"/>
    <w:rsid w:val="00DC7BAF"/>
    <w:rsid w:val="00DC7C98"/>
    <w:rsid w:val="00DC7EB3"/>
    <w:rsid w:val="00DC7F46"/>
    <w:rsid w:val="00DC7FC0"/>
    <w:rsid w:val="00DD0321"/>
    <w:rsid w:val="00DD05B3"/>
    <w:rsid w:val="00DD062F"/>
    <w:rsid w:val="00DD0AA1"/>
    <w:rsid w:val="00DD0F9E"/>
    <w:rsid w:val="00DD167E"/>
    <w:rsid w:val="00DD1713"/>
    <w:rsid w:val="00DD1BB1"/>
    <w:rsid w:val="00DD1E8B"/>
    <w:rsid w:val="00DD214B"/>
    <w:rsid w:val="00DD26C1"/>
    <w:rsid w:val="00DD2A15"/>
    <w:rsid w:val="00DD2BC8"/>
    <w:rsid w:val="00DD2D4A"/>
    <w:rsid w:val="00DD30D6"/>
    <w:rsid w:val="00DD32AA"/>
    <w:rsid w:val="00DD3475"/>
    <w:rsid w:val="00DD372A"/>
    <w:rsid w:val="00DD37AC"/>
    <w:rsid w:val="00DD3815"/>
    <w:rsid w:val="00DD3918"/>
    <w:rsid w:val="00DD4069"/>
    <w:rsid w:val="00DD5514"/>
    <w:rsid w:val="00DD5601"/>
    <w:rsid w:val="00DD5990"/>
    <w:rsid w:val="00DD5AD0"/>
    <w:rsid w:val="00DD5B70"/>
    <w:rsid w:val="00DD5BD5"/>
    <w:rsid w:val="00DD629E"/>
    <w:rsid w:val="00DD7458"/>
    <w:rsid w:val="00DD7B3E"/>
    <w:rsid w:val="00DE015A"/>
    <w:rsid w:val="00DE018D"/>
    <w:rsid w:val="00DE0E40"/>
    <w:rsid w:val="00DE1351"/>
    <w:rsid w:val="00DE13AA"/>
    <w:rsid w:val="00DE15DD"/>
    <w:rsid w:val="00DE1D92"/>
    <w:rsid w:val="00DE1E27"/>
    <w:rsid w:val="00DE20DD"/>
    <w:rsid w:val="00DE2247"/>
    <w:rsid w:val="00DE228B"/>
    <w:rsid w:val="00DE23BD"/>
    <w:rsid w:val="00DE2A6D"/>
    <w:rsid w:val="00DE2CD0"/>
    <w:rsid w:val="00DE323A"/>
    <w:rsid w:val="00DE33B1"/>
    <w:rsid w:val="00DE33DD"/>
    <w:rsid w:val="00DE3559"/>
    <w:rsid w:val="00DE3607"/>
    <w:rsid w:val="00DE3935"/>
    <w:rsid w:val="00DE3AA6"/>
    <w:rsid w:val="00DE3DF8"/>
    <w:rsid w:val="00DE3FB2"/>
    <w:rsid w:val="00DE4418"/>
    <w:rsid w:val="00DE457E"/>
    <w:rsid w:val="00DE46CC"/>
    <w:rsid w:val="00DE4B26"/>
    <w:rsid w:val="00DE5664"/>
    <w:rsid w:val="00DE5A42"/>
    <w:rsid w:val="00DE5FAD"/>
    <w:rsid w:val="00DE61B3"/>
    <w:rsid w:val="00DE6496"/>
    <w:rsid w:val="00DE65E6"/>
    <w:rsid w:val="00DE6BFA"/>
    <w:rsid w:val="00DE6EAE"/>
    <w:rsid w:val="00DE701C"/>
    <w:rsid w:val="00DE73C9"/>
    <w:rsid w:val="00DE79C0"/>
    <w:rsid w:val="00DE7A05"/>
    <w:rsid w:val="00DE7D3A"/>
    <w:rsid w:val="00DE7FB7"/>
    <w:rsid w:val="00DF0187"/>
    <w:rsid w:val="00DF05FA"/>
    <w:rsid w:val="00DF0602"/>
    <w:rsid w:val="00DF0CA7"/>
    <w:rsid w:val="00DF0FD4"/>
    <w:rsid w:val="00DF1018"/>
    <w:rsid w:val="00DF1648"/>
    <w:rsid w:val="00DF1BAF"/>
    <w:rsid w:val="00DF1CE1"/>
    <w:rsid w:val="00DF1D7E"/>
    <w:rsid w:val="00DF1EA2"/>
    <w:rsid w:val="00DF1EA4"/>
    <w:rsid w:val="00DF1EEA"/>
    <w:rsid w:val="00DF1F0C"/>
    <w:rsid w:val="00DF211C"/>
    <w:rsid w:val="00DF2124"/>
    <w:rsid w:val="00DF249A"/>
    <w:rsid w:val="00DF25FD"/>
    <w:rsid w:val="00DF2885"/>
    <w:rsid w:val="00DF2CA8"/>
    <w:rsid w:val="00DF2E26"/>
    <w:rsid w:val="00DF2EC7"/>
    <w:rsid w:val="00DF326E"/>
    <w:rsid w:val="00DF37B0"/>
    <w:rsid w:val="00DF396F"/>
    <w:rsid w:val="00DF3B10"/>
    <w:rsid w:val="00DF3EE3"/>
    <w:rsid w:val="00DF4120"/>
    <w:rsid w:val="00DF52D8"/>
    <w:rsid w:val="00DF5BE8"/>
    <w:rsid w:val="00DF63A7"/>
    <w:rsid w:val="00DF63B5"/>
    <w:rsid w:val="00DF7556"/>
    <w:rsid w:val="00DF758E"/>
    <w:rsid w:val="00DF7D08"/>
    <w:rsid w:val="00DF7E8D"/>
    <w:rsid w:val="00E0037C"/>
    <w:rsid w:val="00E004BE"/>
    <w:rsid w:val="00E00A53"/>
    <w:rsid w:val="00E013D4"/>
    <w:rsid w:val="00E018EF"/>
    <w:rsid w:val="00E0196C"/>
    <w:rsid w:val="00E01F66"/>
    <w:rsid w:val="00E025AF"/>
    <w:rsid w:val="00E02A23"/>
    <w:rsid w:val="00E02AF0"/>
    <w:rsid w:val="00E02BA5"/>
    <w:rsid w:val="00E02BD3"/>
    <w:rsid w:val="00E02C71"/>
    <w:rsid w:val="00E03068"/>
    <w:rsid w:val="00E03517"/>
    <w:rsid w:val="00E0381B"/>
    <w:rsid w:val="00E03E5A"/>
    <w:rsid w:val="00E047AF"/>
    <w:rsid w:val="00E047CC"/>
    <w:rsid w:val="00E047E6"/>
    <w:rsid w:val="00E048F3"/>
    <w:rsid w:val="00E04979"/>
    <w:rsid w:val="00E04C7F"/>
    <w:rsid w:val="00E051C8"/>
    <w:rsid w:val="00E0549B"/>
    <w:rsid w:val="00E05638"/>
    <w:rsid w:val="00E0590C"/>
    <w:rsid w:val="00E05F78"/>
    <w:rsid w:val="00E06095"/>
    <w:rsid w:val="00E0680C"/>
    <w:rsid w:val="00E06852"/>
    <w:rsid w:val="00E068C3"/>
    <w:rsid w:val="00E06EF7"/>
    <w:rsid w:val="00E0765F"/>
    <w:rsid w:val="00E076A8"/>
    <w:rsid w:val="00E07729"/>
    <w:rsid w:val="00E0782C"/>
    <w:rsid w:val="00E07B2E"/>
    <w:rsid w:val="00E07F12"/>
    <w:rsid w:val="00E10233"/>
    <w:rsid w:val="00E102CC"/>
    <w:rsid w:val="00E103F2"/>
    <w:rsid w:val="00E108C2"/>
    <w:rsid w:val="00E1156C"/>
    <w:rsid w:val="00E11785"/>
    <w:rsid w:val="00E117C8"/>
    <w:rsid w:val="00E11864"/>
    <w:rsid w:val="00E119EF"/>
    <w:rsid w:val="00E11ABE"/>
    <w:rsid w:val="00E1214F"/>
    <w:rsid w:val="00E12321"/>
    <w:rsid w:val="00E13180"/>
    <w:rsid w:val="00E135F1"/>
    <w:rsid w:val="00E13C73"/>
    <w:rsid w:val="00E13E53"/>
    <w:rsid w:val="00E14E35"/>
    <w:rsid w:val="00E14F15"/>
    <w:rsid w:val="00E152B8"/>
    <w:rsid w:val="00E1566C"/>
    <w:rsid w:val="00E157DD"/>
    <w:rsid w:val="00E15AC9"/>
    <w:rsid w:val="00E15E9F"/>
    <w:rsid w:val="00E16015"/>
    <w:rsid w:val="00E1622C"/>
    <w:rsid w:val="00E164A5"/>
    <w:rsid w:val="00E168BD"/>
    <w:rsid w:val="00E16F74"/>
    <w:rsid w:val="00E171ED"/>
    <w:rsid w:val="00E17296"/>
    <w:rsid w:val="00E17463"/>
    <w:rsid w:val="00E17687"/>
    <w:rsid w:val="00E17847"/>
    <w:rsid w:val="00E17851"/>
    <w:rsid w:val="00E20307"/>
    <w:rsid w:val="00E2042F"/>
    <w:rsid w:val="00E20493"/>
    <w:rsid w:val="00E20D4B"/>
    <w:rsid w:val="00E21503"/>
    <w:rsid w:val="00E215D2"/>
    <w:rsid w:val="00E21943"/>
    <w:rsid w:val="00E21A0A"/>
    <w:rsid w:val="00E21BDD"/>
    <w:rsid w:val="00E225B4"/>
    <w:rsid w:val="00E228AC"/>
    <w:rsid w:val="00E22C9C"/>
    <w:rsid w:val="00E23056"/>
    <w:rsid w:val="00E23205"/>
    <w:rsid w:val="00E23B79"/>
    <w:rsid w:val="00E2419F"/>
    <w:rsid w:val="00E24703"/>
    <w:rsid w:val="00E24B5D"/>
    <w:rsid w:val="00E24C7E"/>
    <w:rsid w:val="00E253D9"/>
    <w:rsid w:val="00E25DFC"/>
    <w:rsid w:val="00E25FB4"/>
    <w:rsid w:val="00E26087"/>
    <w:rsid w:val="00E26154"/>
    <w:rsid w:val="00E26641"/>
    <w:rsid w:val="00E26C39"/>
    <w:rsid w:val="00E26D76"/>
    <w:rsid w:val="00E26E57"/>
    <w:rsid w:val="00E26FD8"/>
    <w:rsid w:val="00E2704F"/>
    <w:rsid w:val="00E270F3"/>
    <w:rsid w:val="00E27AF6"/>
    <w:rsid w:val="00E27C3E"/>
    <w:rsid w:val="00E27CD3"/>
    <w:rsid w:val="00E307E7"/>
    <w:rsid w:val="00E30B86"/>
    <w:rsid w:val="00E30C1D"/>
    <w:rsid w:val="00E31316"/>
    <w:rsid w:val="00E314D0"/>
    <w:rsid w:val="00E316BF"/>
    <w:rsid w:val="00E31922"/>
    <w:rsid w:val="00E31D75"/>
    <w:rsid w:val="00E31D90"/>
    <w:rsid w:val="00E320CD"/>
    <w:rsid w:val="00E339AF"/>
    <w:rsid w:val="00E34032"/>
    <w:rsid w:val="00E34087"/>
    <w:rsid w:val="00E341F4"/>
    <w:rsid w:val="00E34485"/>
    <w:rsid w:val="00E34611"/>
    <w:rsid w:val="00E34B7A"/>
    <w:rsid w:val="00E34D45"/>
    <w:rsid w:val="00E34DF2"/>
    <w:rsid w:val="00E35117"/>
    <w:rsid w:val="00E35739"/>
    <w:rsid w:val="00E35866"/>
    <w:rsid w:val="00E358CA"/>
    <w:rsid w:val="00E359C8"/>
    <w:rsid w:val="00E35A2C"/>
    <w:rsid w:val="00E35C61"/>
    <w:rsid w:val="00E35CF0"/>
    <w:rsid w:val="00E35D88"/>
    <w:rsid w:val="00E3665E"/>
    <w:rsid w:val="00E368CE"/>
    <w:rsid w:val="00E36C9E"/>
    <w:rsid w:val="00E370CB"/>
    <w:rsid w:val="00E37362"/>
    <w:rsid w:val="00E3737C"/>
    <w:rsid w:val="00E37396"/>
    <w:rsid w:val="00E373D0"/>
    <w:rsid w:val="00E37B3C"/>
    <w:rsid w:val="00E37F74"/>
    <w:rsid w:val="00E40055"/>
    <w:rsid w:val="00E40457"/>
    <w:rsid w:val="00E4060A"/>
    <w:rsid w:val="00E40730"/>
    <w:rsid w:val="00E4087C"/>
    <w:rsid w:val="00E40CA4"/>
    <w:rsid w:val="00E410FB"/>
    <w:rsid w:val="00E41407"/>
    <w:rsid w:val="00E4149D"/>
    <w:rsid w:val="00E414F9"/>
    <w:rsid w:val="00E41730"/>
    <w:rsid w:val="00E419EA"/>
    <w:rsid w:val="00E4241E"/>
    <w:rsid w:val="00E425C1"/>
    <w:rsid w:val="00E42950"/>
    <w:rsid w:val="00E43181"/>
    <w:rsid w:val="00E43644"/>
    <w:rsid w:val="00E4377F"/>
    <w:rsid w:val="00E43881"/>
    <w:rsid w:val="00E43966"/>
    <w:rsid w:val="00E43A9B"/>
    <w:rsid w:val="00E43D27"/>
    <w:rsid w:val="00E43EE2"/>
    <w:rsid w:val="00E44744"/>
    <w:rsid w:val="00E44919"/>
    <w:rsid w:val="00E44D97"/>
    <w:rsid w:val="00E44E41"/>
    <w:rsid w:val="00E44F64"/>
    <w:rsid w:val="00E4522B"/>
    <w:rsid w:val="00E452E3"/>
    <w:rsid w:val="00E452F6"/>
    <w:rsid w:val="00E46698"/>
    <w:rsid w:val="00E46945"/>
    <w:rsid w:val="00E46C70"/>
    <w:rsid w:val="00E46FB0"/>
    <w:rsid w:val="00E472DD"/>
    <w:rsid w:val="00E472E1"/>
    <w:rsid w:val="00E474C3"/>
    <w:rsid w:val="00E4750F"/>
    <w:rsid w:val="00E47640"/>
    <w:rsid w:val="00E47655"/>
    <w:rsid w:val="00E47831"/>
    <w:rsid w:val="00E47991"/>
    <w:rsid w:val="00E479A4"/>
    <w:rsid w:val="00E47E57"/>
    <w:rsid w:val="00E5010C"/>
    <w:rsid w:val="00E50672"/>
    <w:rsid w:val="00E507EB"/>
    <w:rsid w:val="00E5096E"/>
    <w:rsid w:val="00E50FEE"/>
    <w:rsid w:val="00E510AD"/>
    <w:rsid w:val="00E513DB"/>
    <w:rsid w:val="00E516B6"/>
    <w:rsid w:val="00E51D1C"/>
    <w:rsid w:val="00E522E2"/>
    <w:rsid w:val="00E52B3C"/>
    <w:rsid w:val="00E52DF2"/>
    <w:rsid w:val="00E5320A"/>
    <w:rsid w:val="00E53405"/>
    <w:rsid w:val="00E5367F"/>
    <w:rsid w:val="00E53680"/>
    <w:rsid w:val="00E53B4E"/>
    <w:rsid w:val="00E53CC0"/>
    <w:rsid w:val="00E53CE8"/>
    <w:rsid w:val="00E53D84"/>
    <w:rsid w:val="00E5458A"/>
    <w:rsid w:val="00E55014"/>
    <w:rsid w:val="00E552ED"/>
    <w:rsid w:val="00E5577F"/>
    <w:rsid w:val="00E55B8C"/>
    <w:rsid w:val="00E55F20"/>
    <w:rsid w:val="00E55F42"/>
    <w:rsid w:val="00E560DA"/>
    <w:rsid w:val="00E562D6"/>
    <w:rsid w:val="00E567CF"/>
    <w:rsid w:val="00E5696D"/>
    <w:rsid w:val="00E5697B"/>
    <w:rsid w:val="00E56D8F"/>
    <w:rsid w:val="00E5749D"/>
    <w:rsid w:val="00E574FA"/>
    <w:rsid w:val="00E57722"/>
    <w:rsid w:val="00E57A83"/>
    <w:rsid w:val="00E604A4"/>
    <w:rsid w:val="00E60C57"/>
    <w:rsid w:val="00E60E2E"/>
    <w:rsid w:val="00E61133"/>
    <w:rsid w:val="00E612A6"/>
    <w:rsid w:val="00E61961"/>
    <w:rsid w:val="00E61A35"/>
    <w:rsid w:val="00E61D1D"/>
    <w:rsid w:val="00E61DC6"/>
    <w:rsid w:val="00E62597"/>
    <w:rsid w:val="00E63B3B"/>
    <w:rsid w:val="00E6468F"/>
    <w:rsid w:val="00E646D2"/>
    <w:rsid w:val="00E6495A"/>
    <w:rsid w:val="00E6508D"/>
    <w:rsid w:val="00E65C8A"/>
    <w:rsid w:val="00E6624D"/>
    <w:rsid w:val="00E66325"/>
    <w:rsid w:val="00E66697"/>
    <w:rsid w:val="00E667CA"/>
    <w:rsid w:val="00E66AAA"/>
    <w:rsid w:val="00E66C6F"/>
    <w:rsid w:val="00E67386"/>
    <w:rsid w:val="00E67C2E"/>
    <w:rsid w:val="00E67CCD"/>
    <w:rsid w:val="00E701DF"/>
    <w:rsid w:val="00E7055E"/>
    <w:rsid w:val="00E709D3"/>
    <w:rsid w:val="00E709DB"/>
    <w:rsid w:val="00E709FB"/>
    <w:rsid w:val="00E71291"/>
    <w:rsid w:val="00E71751"/>
    <w:rsid w:val="00E71CD6"/>
    <w:rsid w:val="00E72530"/>
    <w:rsid w:val="00E72EAB"/>
    <w:rsid w:val="00E72ECD"/>
    <w:rsid w:val="00E72F2B"/>
    <w:rsid w:val="00E73026"/>
    <w:rsid w:val="00E733D4"/>
    <w:rsid w:val="00E73677"/>
    <w:rsid w:val="00E738FB"/>
    <w:rsid w:val="00E739C3"/>
    <w:rsid w:val="00E73A96"/>
    <w:rsid w:val="00E73AB1"/>
    <w:rsid w:val="00E74277"/>
    <w:rsid w:val="00E7429D"/>
    <w:rsid w:val="00E744D7"/>
    <w:rsid w:val="00E74AE6"/>
    <w:rsid w:val="00E74F6F"/>
    <w:rsid w:val="00E758A4"/>
    <w:rsid w:val="00E75B9F"/>
    <w:rsid w:val="00E75FA0"/>
    <w:rsid w:val="00E75FD8"/>
    <w:rsid w:val="00E7636F"/>
    <w:rsid w:val="00E76448"/>
    <w:rsid w:val="00E76535"/>
    <w:rsid w:val="00E765DB"/>
    <w:rsid w:val="00E76E8A"/>
    <w:rsid w:val="00E77201"/>
    <w:rsid w:val="00E77670"/>
    <w:rsid w:val="00E77DB2"/>
    <w:rsid w:val="00E81C9F"/>
    <w:rsid w:val="00E82426"/>
    <w:rsid w:val="00E8246E"/>
    <w:rsid w:val="00E82DA0"/>
    <w:rsid w:val="00E83210"/>
    <w:rsid w:val="00E8326A"/>
    <w:rsid w:val="00E834ED"/>
    <w:rsid w:val="00E83E93"/>
    <w:rsid w:val="00E83EFB"/>
    <w:rsid w:val="00E842B5"/>
    <w:rsid w:val="00E84A90"/>
    <w:rsid w:val="00E84CA5"/>
    <w:rsid w:val="00E8512A"/>
    <w:rsid w:val="00E8545E"/>
    <w:rsid w:val="00E8561E"/>
    <w:rsid w:val="00E86774"/>
    <w:rsid w:val="00E867A4"/>
    <w:rsid w:val="00E86AB0"/>
    <w:rsid w:val="00E86C90"/>
    <w:rsid w:val="00E86DA5"/>
    <w:rsid w:val="00E8715A"/>
    <w:rsid w:val="00E87C0C"/>
    <w:rsid w:val="00E90141"/>
    <w:rsid w:val="00E90599"/>
    <w:rsid w:val="00E90BE7"/>
    <w:rsid w:val="00E90DF1"/>
    <w:rsid w:val="00E92091"/>
    <w:rsid w:val="00E92266"/>
    <w:rsid w:val="00E928ED"/>
    <w:rsid w:val="00E92B09"/>
    <w:rsid w:val="00E92E9A"/>
    <w:rsid w:val="00E93301"/>
    <w:rsid w:val="00E93435"/>
    <w:rsid w:val="00E93489"/>
    <w:rsid w:val="00E93572"/>
    <w:rsid w:val="00E939C8"/>
    <w:rsid w:val="00E9448B"/>
    <w:rsid w:val="00E9450A"/>
    <w:rsid w:val="00E946F9"/>
    <w:rsid w:val="00E94942"/>
    <w:rsid w:val="00E94FD6"/>
    <w:rsid w:val="00E953FB"/>
    <w:rsid w:val="00E95986"/>
    <w:rsid w:val="00E95C76"/>
    <w:rsid w:val="00E95F75"/>
    <w:rsid w:val="00E9636D"/>
    <w:rsid w:val="00E96599"/>
    <w:rsid w:val="00E968B7"/>
    <w:rsid w:val="00E9697D"/>
    <w:rsid w:val="00E96A66"/>
    <w:rsid w:val="00E97130"/>
    <w:rsid w:val="00E97314"/>
    <w:rsid w:val="00E9735D"/>
    <w:rsid w:val="00E9751B"/>
    <w:rsid w:val="00E97C24"/>
    <w:rsid w:val="00E97E99"/>
    <w:rsid w:val="00EA00DC"/>
    <w:rsid w:val="00EA07EE"/>
    <w:rsid w:val="00EA0D28"/>
    <w:rsid w:val="00EA0ED3"/>
    <w:rsid w:val="00EA0EFC"/>
    <w:rsid w:val="00EA0F7E"/>
    <w:rsid w:val="00EA156F"/>
    <w:rsid w:val="00EA161C"/>
    <w:rsid w:val="00EA16F3"/>
    <w:rsid w:val="00EA1960"/>
    <w:rsid w:val="00EA1C97"/>
    <w:rsid w:val="00EA21A9"/>
    <w:rsid w:val="00EA2963"/>
    <w:rsid w:val="00EA2B68"/>
    <w:rsid w:val="00EA2C45"/>
    <w:rsid w:val="00EA312A"/>
    <w:rsid w:val="00EA3B73"/>
    <w:rsid w:val="00EA445C"/>
    <w:rsid w:val="00EA445D"/>
    <w:rsid w:val="00EA459E"/>
    <w:rsid w:val="00EA466D"/>
    <w:rsid w:val="00EA487F"/>
    <w:rsid w:val="00EA4DAC"/>
    <w:rsid w:val="00EA50F4"/>
    <w:rsid w:val="00EA589D"/>
    <w:rsid w:val="00EA5C97"/>
    <w:rsid w:val="00EA5F0D"/>
    <w:rsid w:val="00EA6063"/>
    <w:rsid w:val="00EA6108"/>
    <w:rsid w:val="00EA6678"/>
    <w:rsid w:val="00EA681B"/>
    <w:rsid w:val="00EA6881"/>
    <w:rsid w:val="00EA6972"/>
    <w:rsid w:val="00EA71B0"/>
    <w:rsid w:val="00EA7475"/>
    <w:rsid w:val="00EA74A9"/>
    <w:rsid w:val="00EA7CF2"/>
    <w:rsid w:val="00EB0231"/>
    <w:rsid w:val="00EB0884"/>
    <w:rsid w:val="00EB09E2"/>
    <w:rsid w:val="00EB0CA7"/>
    <w:rsid w:val="00EB0D9E"/>
    <w:rsid w:val="00EB0DFB"/>
    <w:rsid w:val="00EB0ECF"/>
    <w:rsid w:val="00EB1AE0"/>
    <w:rsid w:val="00EB1E1E"/>
    <w:rsid w:val="00EB265C"/>
    <w:rsid w:val="00EB2B35"/>
    <w:rsid w:val="00EB2B85"/>
    <w:rsid w:val="00EB2CAE"/>
    <w:rsid w:val="00EB2FAE"/>
    <w:rsid w:val="00EB3480"/>
    <w:rsid w:val="00EB4B30"/>
    <w:rsid w:val="00EB50E1"/>
    <w:rsid w:val="00EB55B6"/>
    <w:rsid w:val="00EB5FE0"/>
    <w:rsid w:val="00EB63C5"/>
    <w:rsid w:val="00EB64F6"/>
    <w:rsid w:val="00EB6688"/>
    <w:rsid w:val="00EB6987"/>
    <w:rsid w:val="00EB7311"/>
    <w:rsid w:val="00EB75F6"/>
    <w:rsid w:val="00EB7732"/>
    <w:rsid w:val="00EB7F10"/>
    <w:rsid w:val="00EC0319"/>
    <w:rsid w:val="00EC06F2"/>
    <w:rsid w:val="00EC09AF"/>
    <w:rsid w:val="00EC0B7C"/>
    <w:rsid w:val="00EC0C1A"/>
    <w:rsid w:val="00EC0DBC"/>
    <w:rsid w:val="00EC0E45"/>
    <w:rsid w:val="00EC0F92"/>
    <w:rsid w:val="00EC1214"/>
    <w:rsid w:val="00EC19A3"/>
    <w:rsid w:val="00EC2280"/>
    <w:rsid w:val="00EC2A38"/>
    <w:rsid w:val="00EC2B1C"/>
    <w:rsid w:val="00EC3477"/>
    <w:rsid w:val="00EC3F7B"/>
    <w:rsid w:val="00EC408B"/>
    <w:rsid w:val="00EC4150"/>
    <w:rsid w:val="00EC4603"/>
    <w:rsid w:val="00EC48EE"/>
    <w:rsid w:val="00EC4DC2"/>
    <w:rsid w:val="00EC4EB0"/>
    <w:rsid w:val="00EC6C62"/>
    <w:rsid w:val="00EC6FC7"/>
    <w:rsid w:val="00EC72D9"/>
    <w:rsid w:val="00EC7357"/>
    <w:rsid w:val="00EC73CB"/>
    <w:rsid w:val="00EC73D7"/>
    <w:rsid w:val="00EC74DE"/>
    <w:rsid w:val="00EC7EE9"/>
    <w:rsid w:val="00ED0EA8"/>
    <w:rsid w:val="00ED1018"/>
    <w:rsid w:val="00ED11BD"/>
    <w:rsid w:val="00ED1381"/>
    <w:rsid w:val="00ED14BC"/>
    <w:rsid w:val="00ED1560"/>
    <w:rsid w:val="00ED15AE"/>
    <w:rsid w:val="00ED165E"/>
    <w:rsid w:val="00ED1C89"/>
    <w:rsid w:val="00ED1CC8"/>
    <w:rsid w:val="00ED213F"/>
    <w:rsid w:val="00ED266C"/>
    <w:rsid w:val="00ED270E"/>
    <w:rsid w:val="00ED2C85"/>
    <w:rsid w:val="00ED2DBA"/>
    <w:rsid w:val="00ED3206"/>
    <w:rsid w:val="00ED334A"/>
    <w:rsid w:val="00ED34D2"/>
    <w:rsid w:val="00ED35D0"/>
    <w:rsid w:val="00ED3623"/>
    <w:rsid w:val="00ED37A6"/>
    <w:rsid w:val="00ED38DC"/>
    <w:rsid w:val="00ED3C67"/>
    <w:rsid w:val="00ED3CB3"/>
    <w:rsid w:val="00ED3CB5"/>
    <w:rsid w:val="00ED3D9D"/>
    <w:rsid w:val="00ED40F0"/>
    <w:rsid w:val="00ED41D4"/>
    <w:rsid w:val="00ED43CE"/>
    <w:rsid w:val="00ED43DC"/>
    <w:rsid w:val="00ED444C"/>
    <w:rsid w:val="00ED4AA3"/>
    <w:rsid w:val="00ED4CBF"/>
    <w:rsid w:val="00ED504B"/>
    <w:rsid w:val="00ED523F"/>
    <w:rsid w:val="00ED55DA"/>
    <w:rsid w:val="00ED58FC"/>
    <w:rsid w:val="00ED5AED"/>
    <w:rsid w:val="00ED5E8F"/>
    <w:rsid w:val="00ED745D"/>
    <w:rsid w:val="00ED7917"/>
    <w:rsid w:val="00ED79A7"/>
    <w:rsid w:val="00EE0484"/>
    <w:rsid w:val="00EE0B15"/>
    <w:rsid w:val="00EE0B90"/>
    <w:rsid w:val="00EE0E6B"/>
    <w:rsid w:val="00EE0F1F"/>
    <w:rsid w:val="00EE107F"/>
    <w:rsid w:val="00EE10FB"/>
    <w:rsid w:val="00EE122B"/>
    <w:rsid w:val="00EE13EC"/>
    <w:rsid w:val="00EE1D3B"/>
    <w:rsid w:val="00EE20B9"/>
    <w:rsid w:val="00EE2285"/>
    <w:rsid w:val="00EE24AD"/>
    <w:rsid w:val="00EE261A"/>
    <w:rsid w:val="00EE270E"/>
    <w:rsid w:val="00EE2800"/>
    <w:rsid w:val="00EE2882"/>
    <w:rsid w:val="00EE2FEB"/>
    <w:rsid w:val="00EE3267"/>
    <w:rsid w:val="00EE34C9"/>
    <w:rsid w:val="00EE353A"/>
    <w:rsid w:val="00EE3702"/>
    <w:rsid w:val="00EE3A09"/>
    <w:rsid w:val="00EE3F8A"/>
    <w:rsid w:val="00EE4073"/>
    <w:rsid w:val="00EE4461"/>
    <w:rsid w:val="00EE4DF7"/>
    <w:rsid w:val="00EE527B"/>
    <w:rsid w:val="00EE52BA"/>
    <w:rsid w:val="00EE5736"/>
    <w:rsid w:val="00EE5980"/>
    <w:rsid w:val="00EE5BF7"/>
    <w:rsid w:val="00EE646E"/>
    <w:rsid w:val="00EE656C"/>
    <w:rsid w:val="00EE69AC"/>
    <w:rsid w:val="00EE6CCD"/>
    <w:rsid w:val="00EE711C"/>
    <w:rsid w:val="00EE714E"/>
    <w:rsid w:val="00EE77E0"/>
    <w:rsid w:val="00EE7BA8"/>
    <w:rsid w:val="00EE7F29"/>
    <w:rsid w:val="00EF0392"/>
    <w:rsid w:val="00EF044A"/>
    <w:rsid w:val="00EF077A"/>
    <w:rsid w:val="00EF0995"/>
    <w:rsid w:val="00EF09C8"/>
    <w:rsid w:val="00EF0A29"/>
    <w:rsid w:val="00EF113B"/>
    <w:rsid w:val="00EF1427"/>
    <w:rsid w:val="00EF144C"/>
    <w:rsid w:val="00EF17B7"/>
    <w:rsid w:val="00EF1A45"/>
    <w:rsid w:val="00EF2534"/>
    <w:rsid w:val="00EF281A"/>
    <w:rsid w:val="00EF2AA0"/>
    <w:rsid w:val="00EF2C38"/>
    <w:rsid w:val="00EF2E53"/>
    <w:rsid w:val="00EF2F37"/>
    <w:rsid w:val="00EF304A"/>
    <w:rsid w:val="00EF31D3"/>
    <w:rsid w:val="00EF355A"/>
    <w:rsid w:val="00EF3841"/>
    <w:rsid w:val="00EF3E06"/>
    <w:rsid w:val="00EF48DC"/>
    <w:rsid w:val="00EF4961"/>
    <w:rsid w:val="00EF4994"/>
    <w:rsid w:val="00EF4AD7"/>
    <w:rsid w:val="00EF4E31"/>
    <w:rsid w:val="00EF5284"/>
    <w:rsid w:val="00EF5CB3"/>
    <w:rsid w:val="00EF6086"/>
    <w:rsid w:val="00EF6428"/>
    <w:rsid w:val="00EF65C8"/>
    <w:rsid w:val="00EF6999"/>
    <w:rsid w:val="00EF6B98"/>
    <w:rsid w:val="00EF6CE7"/>
    <w:rsid w:val="00EF6CF2"/>
    <w:rsid w:val="00EF70E2"/>
    <w:rsid w:val="00EF7544"/>
    <w:rsid w:val="00EF7760"/>
    <w:rsid w:val="00EF77A5"/>
    <w:rsid w:val="00EF7BDE"/>
    <w:rsid w:val="00F005A4"/>
    <w:rsid w:val="00F00C9E"/>
    <w:rsid w:val="00F01068"/>
    <w:rsid w:val="00F017BA"/>
    <w:rsid w:val="00F01D00"/>
    <w:rsid w:val="00F01D31"/>
    <w:rsid w:val="00F0267F"/>
    <w:rsid w:val="00F0288B"/>
    <w:rsid w:val="00F02B52"/>
    <w:rsid w:val="00F02BA1"/>
    <w:rsid w:val="00F02F2F"/>
    <w:rsid w:val="00F032F8"/>
    <w:rsid w:val="00F033ED"/>
    <w:rsid w:val="00F0357C"/>
    <w:rsid w:val="00F03C75"/>
    <w:rsid w:val="00F03CAB"/>
    <w:rsid w:val="00F03CE7"/>
    <w:rsid w:val="00F03D3F"/>
    <w:rsid w:val="00F0403D"/>
    <w:rsid w:val="00F04449"/>
    <w:rsid w:val="00F046B3"/>
    <w:rsid w:val="00F046B7"/>
    <w:rsid w:val="00F04704"/>
    <w:rsid w:val="00F04ACC"/>
    <w:rsid w:val="00F04CEA"/>
    <w:rsid w:val="00F05171"/>
    <w:rsid w:val="00F053B6"/>
    <w:rsid w:val="00F0545F"/>
    <w:rsid w:val="00F0594C"/>
    <w:rsid w:val="00F059D9"/>
    <w:rsid w:val="00F06154"/>
    <w:rsid w:val="00F061DC"/>
    <w:rsid w:val="00F06664"/>
    <w:rsid w:val="00F066AA"/>
    <w:rsid w:val="00F07531"/>
    <w:rsid w:val="00F07F18"/>
    <w:rsid w:val="00F100D4"/>
    <w:rsid w:val="00F102EF"/>
    <w:rsid w:val="00F10389"/>
    <w:rsid w:val="00F11763"/>
    <w:rsid w:val="00F11AFB"/>
    <w:rsid w:val="00F11B82"/>
    <w:rsid w:val="00F12046"/>
    <w:rsid w:val="00F12183"/>
    <w:rsid w:val="00F12281"/>
    <w:rsid w:val="00F12747"/>
    <w:rsid w:val="00F127B8"/>
    <w:rsid w:val="00F128FE"/>
    <w:rsid w:val="00F1296A"/>
    <w:rsid w:val="00F12B51"/>
    <w:rsid w:val="00F12C79"/>
    <w:rsid w:val="00F130EF"/>
    <w:rsid w:val="00F13404"/>
    <w:rsid w:val="00F13823"/>
    <w:rsid w:val="00F13ADF"/>
    <w:rsid w:val="00F13EB9"/>
    <w:rsid w:val="00F14098"/>
    <w:rsid w:val="00F147BC"/>
    <w:rsid w:val="00F14D51"/>
    <w:rsid w:val="00F14E01"/>
    <w:rsid w:val="00F15138"/>
    <w:rsid w:val="00F15DC2"/>
    <w:rsid w:val="00F15F2C"/>
    <w:rsid w:val="00F160BB"/>
    <w:rsid w:val="00F16E94"/>
    <w:rsid w:val="00F17071"/>
    <w:rsid w:val="00F171E8"/>
    <w:rsid w:val="00F17524"/>
    <w:rsid w:val="00F1770F"/>
    <w:rsid w:val="00F17A74"/>
    <w:rsid w:val="00F17B6D"/>
    <w:rsid w:val="00F17D5F"/>
    <w:rsid w:val="00F20289"/>
    <w:rsid w:val="00F2040A"/>
    <w:rsid w:val="00F2067B"/>
    <w:rsid w:val="00F2076D"/>
    <w:rsid w:val="00F207CF"/>
    <w:rsid w:val="00F20CAA"/>
    <w:rsid w:val="00F20D1E"/>
    <w:rsid w:val="00F20EA5"/>
    <w:rsid w:val="00F2141D"/>
    <w:rsid w:val="00F21970"/>
    <w:rsid w:val="00F21A78"/>
    <w:rsid w:val="00F22121"/>
    <w:rsid w:val="00F22357"/>
    <w:rsid w:val="00F227CF"/>
    <w:rsid w:val="00F22B7F"/>
    <w:rsid w:val="00F22BF2"/>
    <w:rsid w:val="00F2328B"/>
    <w:rsid w:val="00F2336A"/>
    <w:rsid w:val="00F238E0"/>
    <w:rsid w:val="00F23A51"/>
    <w:rsid w:val="00F23C07"/>
    <w:rsid w:val="00F23F99"/>
    <w:rsid w:val="00F23FD6"/>
    <w:rsid w:val="00F2485A"/>
    <w:rsid w:val="00F24C5A"/>
    <w:rsid w:val="00F24FBA"/>
    <w:rsid w:val="00F256C7"/>
    <w:rsid w:val="00F2581A"/>
    <w:rsid w:val="00F25A89"/>
    <w:rsid w:val="00F25CC3"/>
    <w:rsid w:val="00F26134"/>
    <w:rsid w:val="00F263CD"/>
    <w:rsid w:val="00F2649F"/>
    <w:rsid w:val="00F2701C"/>
    <w:rsid w:val="00F272EC"/>
    <w:rsid w:val="00F274CE"/>
    <w:rsid w:val="00F27591"/>
    <w:rsid w:val="00F27D83"/>
    <w:rsid w:val="00F27EB6"/>
    <w:rsid w:val="00F27F24"/>
    <w:rsid w:val="00F307AF"/>
    <w:rsid w:val="00F307FC"/>
    <w:rsid w:val="00F3106A"/>
    <w:rsid w:val="00F310E5"/>
    <w:rsid w:val="00F311EE"/>
    <w:rsid w:val="00F3153E"/>
    <w:rsid w:val="00F31A11"/>
    <w:rsid w:val="00F31DA7"/>
    <w:rsid w:val="00F320AE"/>
    <w:rsid w:val="00F321BE"/>
    <w:rsid w:val="00F3233F"/>
    <w:rsid w:val="00F3237B"/>
    <w:rsid w:val="00F323E1"/>
    <w:rsid w:val="00F32ABA"/>
    <w:rsid w:val="00F32AEF"/>
    <w:rsid w:val="00F32B91"/>
    <w:rsid w:val="00F32C73"/>
    <w:rsid w:val="00F33024"/>
    <w:rsid w:val="00F3331F"/>
    <w:rsid w:val="00F337DB"/>
    <w:rsid w:val="00F3398D"/>
    <w:rsid w:val="00F33C79"/>
    <w:rsid w:val="00F340C9"/>
    <w:rsid w:val="00F349B9"/>
    <w:rsid w:val="00F34B57"/>
    <w:rsid w:val="00F34BE2"/>
    <w:rsid w:val="00F3529F"/>
    <w:rsid w:val="00F358A9"/>
    <w:rsid w:val="00F360C9"/>
    <w:rsid w:val="00F361F9"/>
    <w:rsid w:val="00F36F85"/>
    <w:rsid w:val="00F37045"/>
    <w:rsid w:val="00F37C5C"/>
    <w:rsid w:val="00F40053"/>
    <w:rsid w:val="00F40297"/>
    <w:rsid w:val="00F40495"/>
    <w:rsid w:val="00F40878"/>
    <w:rsid w:val="00F408C5"/>
    <w:rsid w:val="00F412A4"/>
    <w:rsid w:val="00F415A8"/>
    <w:rsid w:val="00F41E8C"/>
    <w:rsid w:val="00F41EC6"/>
    <w:rsid w:val="00F41FA6"/>
    <w:rsid w:val="00F42426"/>
    <w:rsid w:val="00F427D3"/>
    <w:rsid w:val="00F432EC"/>
    <w:rsid w:val="00F435A1"/>
    <w:rsid w:val="00F437C7"/>
    <w:rsid w:val="00F43D38"/>
    <w:rsid w:val="00F43F72"/>
    <w:rsid w:val="00F440B1"/>
    <w:rsid w:val="00F4443D"/>
    <w:rsid w:val="00F44D13"/>
    <w:rsid w:val="00F44F7F"/>
    <w:rsid w:val="00F4565F"/>
    <w:rsid w:val="00F45BC8"/>
    <w:rsid w:val="00F45F1C"/>
    <w:rsid w:val="00F46914"/>
    <w:rsid w:val="00F46AEB"/>
    <w:rsid w:val="00F46F0A"/>
    <w:rsid w:val="00F4715B"/>
    <w:rsid w:val="00F474F4"/>
    <w:rsid w:val="00F47E3C"/>
    <w:rsid w:val="00F5011C"/>
    <w:rsid w:val="00F502D3"/>
    <w:rsid w:val="00F503B7"/>
    <w:rsid w:val="00F504DA"/>
    <w:rsid w:val="00F5089C"/>
    <w:rsid w:val="00F50B3C"/>
    <w:rsid w:val="00F50C2A"/>
    <w:rsid w:val="00F51EE2"/>
    <w:rsid w:val="00F51F80"/>
    <w:rsid w:val="00F521FE"/>
    <w:rsid w:val="00F5278D"/>
    <w:rsid w:val="00F53023"/>
    <w:rsid w:val="00F534B4"/>
    <w:rsid w:val="00F534FF"/>
    <w:rsid w:val="00F537BD"/>
    <w:rsid w:val="00F537D1"/>
    <w:rsid w:val="00F539A3"/>
    <w:rsid w:val="00F53CE7"/>
    <w:rsid w:val="00F53F3F"/>
    <w:rsid w:val="00F53F73"/>
    <w:rsid w:val="00F5459B"/>
    <w:rsid w:val="00F54678"/>
    <w:rsid w:val="00F54948"/>
    <w:rsid w:val="00F54B12"/>
    <w:rsid w:val="00F54E73"/>
    <w:rsid w:val="00F54E91"/>
    <w:rsid w:val="00F55506"/>
    <w:rsid w:val="00F5579A"/>
    <w:rsid w:val="00F558B7"/>
    <w:rsid w:val="00F558FB"/>
    <w:rsid w:val="00F55F84"/>
    <w:rsid w:val="00F5606B"/>
    <w:rsid w:val="00F56578"/>
    <w:rsid w:val="00F5700F"/>
    <w:rsid w:val="00F57C56"/>
    <w:rsid w:val="00F57E0E"/>
    <w:rsid w:val="00F6015F"/>
    <w:rsid w:val="00F60394"/>
    <w:rsid w:val="00F60506"/>
    <w:rsid w:val="00F605E4"/>
    <w:rsid w:val="00F60A94"/>
    <w:rsid w:val="00F60D87"/>
    <w:rsid w:val="00F61695"/>
    <w:rsid w:val="00F61724"/>
    <w:rsid w:val="00F618B2"/>
    <w:rsid w:val="00F61AB7"/>
    <w:rsid w:val="00F6211E"/>
    <w:rsid w:val="00F631C9"/>
    <w:rsid w:val="00F63368"/>
    <w:rsid w:val="00F63370"/>
    <w:rsid w:val="00F63579"/>
    <w:rsid w:val="00F63649"/>
    <w:rsid w:val="00F6373F"/>
    <w:rsid w:val="00F637BC"/>
    <w:rsid w:val="00F63A2B"/>
    <w:rsid w:val="00F64667"/>
    <w:rsid w:val="00F64916"/>
    <w:rsid w:val="00F64EBB"/>
    <w:rsid w:val="00F65C5D"/>
    <w:rsid w:val="00F6677C"/>
    <w:rsid w:val="00F66A34"/>
    <w:rsid w:val="00F672F6"/>
    <w:rsid w:val="00F67670"/>
    <w:rsid w:val="00F6789B"/>
    <w:rsid w:val="00F679AB"/>
    <w:rsid w:val="00F679E9"/>
    <w:rsid w:val="00F67B9D"/>
    <w:rsid w:val="00F700FB"/>
    <w:rsid w:val="00F704FE"/>
    <w:rsid w:val="00F70990"/>
    <w:rsid w:val="00F70B20"/>
    <w:rsid w:val="00F70D75"/>
    <w:rsid w:val="00F70E19"/>
    <w:rsid w:val="00F711FE"/>
    <w:rsid w:val="00F715E0"/>
    <w:rsid w:val="00F718D7"/>
    <w:rsid w:val="00F718E4"/>
    <w:rsid w:val="00F71AD1"/>
    <w:rsid w:val="00F725CB"/>
    <w:rsid w:val="00F72971"/>
    <w:rsid w:val="00F72A4A"/>
    <w:rsid w:val="00F73187"/>
    <w:rsid w:val="00F733DE"/>
    <w:rsid w:val="00F7357D"/>
    <w:rsid w:val="00F73605"/>
    <w:rsid w:val="00F73648"/>
    <w:rsid w:val="00F74EB9"/>
    <w:rsid w:val="00F750C3"/>
    <w:rsid w:val="00F7582B"/>
    <w:rsid w:val="00F75CD5"/>
    <w:rsid w:val="00F75EDA"/>
    <w:rsid w:val="00F765B0"/>
    <w:rsid w:val="00F7682B"/>
    <w:rsid w:val="00F76959"/>
    <w:rsid w:val="00F76B9A"/>
    <w:rsid w:val="00F76CAC"/>
    <w:rsid w:val="00F76DE3"/>
    <w:rsid w:val="00F77A9A"/>
    <w:rsid w:val="00F8107E"/>
    <w:rsid w:val="00F81343"/>
    <w:rsid w:val="00F814C6"/>
    <w:rsid w:val="00F814E8"/>
    <w:rsid w:val="00F818FD"/>
    <w:rsid w:val="00F81B25"/>
    <w:rsid w:val="00F81B8D"/>
    <w:rsid w:val="00F81E81"/>
    <w:rsid w:val="00F81F6A"/>
    <w:rsid w:val="00F820D4"/>
    <w:rsid w:val="00F82944"/>
    <w:rsid w:val="00F82A13"/>
    <w:rsid w:val="00F833C3"/>
    <w:rsid w:val="00F84238"/>
    <w:rsid w:val="00F84360"/>
    <w:rsid w:val="00F84670"/>
    <w:rsid w:val="00F8497F"/>
    <w:rsid w:val="00F84B07"/>
    <w:rsid w:val="00F852D3"/>
    <w:rsid w:val="00F8533F"/>
    <w:rsid w:val="00F8578A"/>
    <w:rsid w:val="00F85961"/>
    <w:rsid w:val="00F85B69"/>
    <w:rsid w:val="00F85BFB"/>
    <w:rsid w:val="00F85F48"/>
    <w:rsid w:val="00F8637B"/>
    <w:rsid w:val="00F86A3F"/>
    <w:rsid w:val="00F87316"/>
    <w:rsid w:val="00F87764"/>
    <w:rsid w:val="00F879BE"/>
    <w:rsid w:val="00F87A25"/>
    <w:rsid w:val="00F87CB8"/>
    <w:rsid w:val="00F903C0"/>
    <w:rsid w:val="00F904A5"/>
    <w:rsid w:val="00F9096E"/>
    <w:rsid w:val="00F912CA"/>
    <w:rsid w:val="00F91318"/>
    <w:rsid w:val="00F91A23"/>
    <w:rsid w:val="00F91D9E"/>
    <w:rsid w:val="00F9229D"/>
    <w:rsid w:val="00F92B4F"/>
    <w:rsid w:val="00F933D0"/>
    <w:rsid w:val="00F93891"/>
    <w:rsid w:val="00F93AB8"/>
    <w:rsid w:val="00F93BC4"/>
    <w:rsid w:val="00F93F65"/>
    <w:rsid w:val="00F948B6"/>
    <w:rsid w:val="00F94FDB"/>
    <w:rsid w:val="00F952E5"/>
    <w:rsid w:val="00F954FD"/>
    <w:rsid w:val="00F955E5"/>
    <w:rsid w:val="00F955EC"/>
    <w:rsid w:val="00F959A8"/>
    <w:rsid w:val="00F96472"/>
    <w:rsid w:val="00F965B6"/>
    <w:rsid w:val="00F96AC0"/>
    <w:rsid w:val="00F96BE5"/>
    <w:rsid w:val="00F96DCE"/>
    <w:rsid w:val="00F96F63"/>
    <w:rsid w:val="00F9720C"/>
    <w:rsid w:val="00F972C2"/>
    <w:rsid w:val="00F9747F"/>
    <w:rsid w:val="00F97B92"/>
    <w:rsid w:val="00F97FCC"/>
    <w:rsid w:val="00FA0083"/>
    <w:rsid w:val="00FA0A87"/>
    <w:rsid w:val="00FA0CCA"/>
    <w:rsid w:val="00FA0F15"/>
    <w:rsid w:val="00FA1480"/>
    <w:rsid w:val="00FA14C1"/>
    <w:rsid w:val="00FA1609"/>
    <w:rsid w:val="00FA1749"/>
    <w:rsid w:val="00FA19C1"/>
    <w:rsid w:val="00FA1B18"/>
    <w:rsid w:val="00FA1D54"/>
    <w:rsid w:val="00FA1E6F"/>
    <w:rsid w:val="00FA2870"/>
    <w:rsid w:val="00FA2983"/>
    <w:rsid w:val="00FA2DD5"/>
    <w:rsid w:val="00FA2E00"/>
    <w:rsid w:val="00FA2E4E"/>
    <w:rsid w:val="00FA30D6"/>
    <w:rsid w:val="00FA3392"/>
    <w:rsid w:val="00FA375D"/>
    <w:rsid w:val="00FA40C0"/>
    <w:rsid w:val="00FA4248"/>
    <w:rsid w:val="00FA45EC"/>
    <w:rsid w:val="00FA49D4"/>
    <w:rsid w:val="00FA4AAE"/>
    <w:rsid w:val="00FA4E10"/>
    <w:rsid w:val="00FA4F1C"/>
    <w:rsid w:val="00FA4F5C"/>
    <w:rsid w:val="00FA4FD8"/>
    <w:rsid w:val="00FA5564"/>
    <w:rsid w:val="00FA62D2"/>
    <w:rsid w:val="00FA6381"/>
    <w:rsid w:val="00FA6444"/>
    <w:rsid w:val="00FA6AFC"/>
    <w:rsid w:val="00FA6D22"/>
    <w:rsid w:val="00FA72B4"/>
    <w:rsid w:val="00FA74FE"/>
    <w:rsid w:val="00FA76A6"/>
    <w:rsid w:val="00FA786C"/>
    <w:rsid w:val="00FA7FEB"/>
    <w:rsid w:val="00FB06CC"/>
    <w:rsid w:val="00FB0727"/>
    <w:rsid w:val="00FB0A54"/>
    <w:rsid w:val="00FB0BF2"/>
    <w:rsid w:val="00FB0DDF"/>
    <w:rsid w:val="00FB13FA"/>
    <w:rsid w:val="00FB14EF"/>
    <w:rsid w:val="00FB181E"/>
    <w:rsid w:val="00FB1CD5"/>
    <w:rsid w:val="00FB1E82"/>
    <w:rsid w:val="00FB22E9"/>
    <w:rsid w:val="00FB312F"/>
    <w:rsid w:val="00FB3137"/>
    <w:rsid w:val="00FB373D"/>
    <w:rsid w:val="00FB3D82"/>
    <w:rsid w:val="00FB3DAB"/>
    <w:rsid w:val="00FB4AE0"/>
    <w:rsid w:val="00FB5186"/>
    <w:rsid w:val="00FB592A"/>
    <w:rsid w:val="00FB59B6"/>
    <w:rsid w:val="00FB5B75"/>
    <w:rsid w:val="00FB6A1D"/>
    <w:rsid w:val="00FB6C6C"/>
    <w:rsid w:val="00FB73B1"/>
    <w:rsid w:val="00FB7614"/>
    <w:rsid w:val="00FB761F"/>
    <w:rsid w:val="00FB7E51"/>
    <w:rsid w:val="00FC03FD"/>
    <w:rsid w:val="00FC076F"/>
    <w:rsid w:val="00FC0816"/>
    <w:rsid w:val="00FC08A4"/>
    <w:rsid w:val="00FC09C7"/>
    <w:rsid w:val="00FC0A9B"/>
    <w:rsid w:val="00FC1459"/>
    <w:rsid w:val="00FC1528"/>
    <w:rsid w:val="00FC1C49"/>
    <w:rsid w:val="00FC1C51"/>
    <w:rsid w:val="00FC2389"/>
    <w:rsid w:val="00FC246F"/>
    <w:rsid w:val="00FC24F1"/>
    <w:rsid w:val="00FC28B2"/>
    <w:rsid w:val="00FC293E"/>
    <w:rsid w:val="00FC2A4B"/>
    <w:rsid w:val="00FC37CA"/>
    <w:rsid w:val="00FC397B"/>
    <w:rsid w:val="00FC3BA2"/>
    <w:rsid w:val="00FC3C0B"/>
    <w:rsid w:val="00FC3D1D"/>
    <w:rsid w:val="00FC3DA9"/>
    <w:rsid w:val="00FC4028"/>
    <w:rsid w:val="00FC46C8"/>
    <w:rsid w:val="00FC46D8"/>
    <w:rsid w:val="00FC4972"/>
    <w:rsid w:val="00FC4BE9"/>
    <w:rsid w:val="00FC4EA8"/>
    <w:rsid w:val="00FC50FA"/>
    <w:rsid w:val="00FC535D"/>
    <w:rsid w:val="00FC5457"/>
    <w:rsid w:val="00FC582F"/>
    <w:rsid w:val="00FC58E7"/>
    <w:rsid w:val="00FC5B4D"/>
    <w:rsid w:val="00FC5F60"/>
    <w:rsid w:val="00FC5F7E"/>
    <w:rsid w:val="00FC623F"/>
    <w:rsid w:val="00FC62E6"/>
    <w:rsid w:val="00FC6658"/>
    <w:rsid w:val="00FC6694"/>
    <w:rsid w:val="00FC69AE"/>
    <w:rsid w:val="00FC7280"/>
    <w:rsid w:val="00FC7507"/>
    <w:rsid w:val="00FC788B"/>
    <w:rsid w:val="00FC79D6"/>
    <w:rsid w:val="00FC7E7A"/>
    <w:rsid w:val="00FD027F"/>
    <w:rsid w:val="00FD0521"/>
    <w:rsid w:val="00FD064C"/>
    <w:rsid w:val="00FD0670"/>
    <w:rsid w:val="00FD075A"/>
    <w:rsid w:val="00FD0765"/>
    <w:rsid w:val="00FD0C57"/>
    <w:rsid w:val="00FD102F"/>
    <w:rsid w:val="00FD1AE9"/>
    <w:rsid w:val="00FD2174"/>
    <w:rsid w:val="00FD30FB"/>
    <w:rsid w:val="00FD3137"/>
    <w:rsid w:val="00FD33F1"/>
    <w:rsid w:val="00FD379C"/>
    <w:rsid w:val="00FD39CF"/>
    <w:rsid w:val="00FD3CA7"/>
    <w:rsid w:val="00FD4356"/>
    <w:rsid w:val="00FD4478"/>
    <w:rsid w:val="00FD4957"/>
    <w:rsid w:val="00FD4BCD"/>
    <w:rsid w:val="00FD4E2D"/>
    <w:rsid w:val="00FD4F27"/>
    <w:rsid w:val="00FD50FD"/>
    <w:rsid w:val="00FD51D1"/>
    <w:rsid w:val="00FD568F"/>
    <w:rsid w:val="00FD5819"/>
    <w:rsid w:val="00FD5A5B"/>
    <w:rsid w:val="00FD5AF7"/>
    <w:rsid w:val="00FD5BC2"/>
    <w:rsid w:val="00FD6CC3"/>
    <w:rsid w:val="00FD6ED9"/>
    <w:rsid w:val="00FD7286"/>
    <w:rsid w:val="00FD734A"/>
    <w:rsid w:val="00FD76A0"/>
    <w:rsid w:val="00FD783D"/>
    <w:rsid w:val="00FD7B72"/>
    <w:rsid w:val="00FD7E8C"/>
    <w:rsid w:val="00FE0213"/>
    <w:rsid w:val="00FE0254"/>
    <w:rsid w:val="00FE039E"/>
    <w:rsid w:val="00FE03E0"/>
    <w:rsid w:val="00FE0D44"/>
    <w:rsid w:val="00FE1099"/>
    <w:rsid w:val="00FE1102"/>
    <w:rsid w:val="00FE239D"/>
    <w:rsid w:val="00FE251C"/>
    <w:rsid w:val="00FE2888"/>
    <w:rsid w:val="00FE29C0"/>
    <w:rsid w:val="00FE2D90"/>
    <w:rsid w:val="00FE2ED3"/>
    <w:rsid w:val="00FE3005"/>
    <w:rsid w:val="00FE35EA"/>
    <w:rsid w:val="00FE39F6"/>
    <w:rsid w:val="00FE4126"/>
    <w:rsid w:val="00FE4394"/>
    <w:rsid w:val="00FE4476"/>
    <w:rsid w:val="00FE5499"/>
    <w:rsid w:val="00FE55B2"/>
    <w:rsid w:val="00FE5828"/>
    <w:rsid w:val="00FE58F1"/>
    <w:rsid w:val="00FE5F53"/>
    <w:rsid w:val="00FE6642"/>
    <w:rsid w:val="00FE69F7"/>
    <w:rsid w:val="00FE742D"/>
    <w:rsid w:val="00FE748A"/>
    <w:rsid w:val="00FE74EB"/>
    <w:rsid w:val="00FE7550"/>
    <w:rsid w:val="00FE757A"/>
    <w:rsid w:val="00FF012E"/>
    <w:rsid w:val="00FF0221"/>
    <w:rsid w:val="00FF06BD"/>
    <w:rsid w:val="00FF0F63"/>
    <w:rsid w:val="00FF144E"/>
    <w:rsid w:val="00FF153A"/>
    <w:rsid w:val="00FF1C4F"/>
    <w:rsid w:val="00FF1FFC"/>
    <w:rsid w:val="00FF2305"/>
    <w:rsid w:val="00FF2480"/>
    <w:rsid w:val="00FF2617"/>
    <w:rsid w:val="00FF295F"/>
    <w:rsid w:val="00FF2B96"/>
    <w:rsid w:val="00FF309B"/>
    <w:rsid w:val="00FF30BD"/>
    <w:rsid w:val="00FF3102"/>
    <w:rsid w:val="00FF31B7"/>
    <w:rsid w:val="00FF36EF"/>
    <w:rsid w:val="00FF3AA4"/>
    <w:rsid w:val="00FF445B"/>
    <w:rsid w:val="00FF4A2C"/>
    <w:rsid w:val="00FF5607"/>
    <w:rsid w:val="00FF611A"/>
    <w:rsid w:val="00FF6480"/>
    <w:rsid w:val="00FF6603"/>
    <w:rsid w:val="00FF67CD"/>
    <w:rsid w:val="00FF67F8"/>
    <w:rsid w:val="00FF6963"/>
    <w:rsid w:val="00FF6A79"/>
    <w:rsid w:val="00FF6FC9"/>
    <w:rsid w:val="00FF717A"/>
    <w:rsid w:val="00FF7278"/>
    <w:rsid w:val="00FF7C68"/>
    <w:rsid w:val="00FF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>
      <v:stroke endarrow="block"/>
    </o:shapedefaults>
    <o:shapelayout v:ext="edit">
      <o:idmap v:ext="edit" data="1"/>
    </o:shapelayout>
  </w:shapeDefaults>
  <w:decimalSymbol w:val="."/>
  <w:listSeparator w:val=","/>
  <w14:docId w14:val="670BD8CC"/>
  <w15:chartTrackingRefBased/>
  <w15:docId w15:val="{24FB738F-A467-49A5-AA0E-3B092DE30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C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/>
    <w:lsdException w:name="heading 6" w:semiHidden="1" w:uiPriority="9" w:unhideWhenUsed="1" w:qFormat="1"/>
    <w:lsdException w:name="heading 7" w:uiPriority="0"/>
    <w:lsdException w:name="heading 8" w:uiPriority="0"/>
    <w:lsdException w:name="heading 9" w:uiPriority="0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/>
    <w:lsdException w:name="Intense Emphasis" w:uiPriority="66"/>
    <w:lsdException w:name="Subtle Reference" w:uiPriority="67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43BA"/>
    <w:pPr>
      <w:jc w:val="both"/>
    </w:pPr>
    <w:rPr>
      <w:rFonts w:eastAsia="MS Mincho"/>
      <w:lang w:val="en-US"/>
    </w:rPr>
  </w:style>
  <w:style w:type="paragraph" w:styleId="Heading1">
    <w:name w:val="heading 1"/>
    <w:aliases w:val="H1"/>
    <w:next w:val="Normal"/>
    <w:link w:val="Heading1Char"/>
    <w:qFormat/>
    <w:rsid w:val="00116291"/>
    <w:pPr>
      <w:keepNext/>
      <w:keepLines/>
      <w:numPr>
        <w:numId w:val="1"/>
      </w:numPr>
      <w:pBdr>
        <w:top w:val="single" w:sz="12" w:space="3" w:color="auto"/>
      </w:pBdr>
      <w:tabs>
        <w:tab w:val="clear" w:pos="4662"/>
      </w:tabs>
      <w:spacing w:before="240" w:after="180"/>
      <w:ind w:left="540" w:hanging="540"/>
      <w:jc w:val="both"/>
      <w:outlineLvl w:val="0"/>
    </w:pPr>
    <w:rPr>
      <w:rFonts w:eastAsia="MS Mincho" w:cs="Calibri"/>
      <w:sz w:val="36"/>
      <w:lang w:val="en-US"/>
    </w:rPr>
  </w:style>
  <w:style w:type="paragraph" w:styleId="Heading2">
    <w:name w:val="heading 2"/>
    <w:basedOn w:val="Heading1"/>
    <w:next w:val="Normal"/>
    <w:link w:val="Heading2Char"/>
    <w:qFormat/>
    <w:rsid w:val="00496C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96C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496C0E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rsid w:val="00496C0E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rsid w:val="00496C0E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rsid w:val="00496C0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rsid w:val="00496C0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116291"/>
    <w:rPr>
      <w:rFonts w:eastAsia="MS Mincho" w:cs="Calibri"/>
      <w:sz w:val="36"/>
      <w:lang w:val="en-US"/>
    </w:rPr>
  </w:style>
  <w:style w:type="character" w:customStyle="1" w:styleId="Heading2Char">
    <w:name w:val="Heading 2 Char"/>
    <w:link w:val="Heading2"/>
    <w:rsid w:val="00496C0E"/>
    <w:rPr>
      <w:rFonts w:eastAsia="MS Mincho"/>
      <w:sz w:val="32"/>
      <w:lang w:val="en-US" w:eastAsia="en-US"/>
    </w:rPr>
  </w:style>
  <w:style w:type="character" w:customStyle="1" w:styleId="Heading3Char">
    <w:name w:val="Heading 3 Char"/>
    <w:link w:val="Heading3"/>
    <w:rsid w:val="00496C0E"/>
    <w:rPr>
      <w:rFonts w:eastAsia="MS Mincho"/>
      <w:sz w:val="28"/>
      <w:lang w:val="en-US" w:eastAsia="en-US"/>
    </w:rPr>
  </w:style>
  <w:style w:type="character" w:customStyle="1" w:styleId="Heading4Char">
    <w:name w:val="Heading 4 Char"/>
    <w:aliases w:val="h4 Char"/>
    <w:link w:val="Heading4"/>
    <w:rsid w:val="00496C0E"/>
    <w:rPr>
      <w:rFonts w:eastAsia="MS Mincho"/>
      <w:sz w:val="24"/>
      <w:lang w:val="en-US" w:eastAsia="en-US"/>
    </w:rPr>
  </w:style>
  <w:style w:type="character" w:customStyle="1" w:styleId="Heading5Char">
    <w:name w:val="Heading 5 Char"/>
    <w:aliases w:val="h5 Char,Heading5 Char"/>
    <w:link w:val="Heading5"/>
    <w:rsid w:val="00496C0E"/>
    <w:rPr>
      <w:rFonts w:eastAsia="MS Mincho"/>
      <w:sz w:val="22"/>
      <w:lang w:val="en-US" w:eastAsia="en-US"/>
    </w:rPr>
  </w:style>
  <w:style w:type="character" w:customStyle="1" w:styleId="Heading7Char">
    <w:name w:val="Heading 7 Char"/>
    <w:link w:val="Heading7"/>
    <w:rsid w:val="00496C0E"/>
    <w:rPr>
      <w:rFonts w:ascii="Arial" w:eastAsia="MS Mincho" w:hAnsi="Arial"/>
    </w:rPr>
  </w:style>
  <w:style w:type="character" w:customStyle="1" w:styleId="Heading8Char">
    <w:name w:val="Heading 8 Char"/>
    <w:link w:val="Heading8"/>
    <w:rsid w:val="00496C0E"/>
    <w:rPr>
      <w:rFonts w:eastAsia="MS Mincho"/>
      <w:sz w:val="36"/>
      <w:lang w:val="en-US" w:eastAsia="en-US"/>
    </w:rPr>
  </w:style>
  <w:style w:type="character" w:customStyle="1" w:styleId="Heading9Char">
    <w:name w:val="Heading 9 Char"/>
    <w:link w:val="Heading9"/>
    <w:rsid w:val="00496C0E"/>
    <w:rPr>
      <w:rFonts w:eastAsia="MS Mincho"/>
      <w:sz w:val="36"/>
      <w:lang w:val="en-US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496C0E"/>
    <w:pPr>
      <w:widowControl w:val="0"/>
    </w:pPr>
    <w:rPr>
      <w:rFonts w:ascii="Arial" w:eastAsia="MS Mincho" w:hAnsi="Arial"/>
      <w:b/>
      <w:noProof/>
      <w:sz w:val="18"/>
      <w:lang w:val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496C0E"/>
    <w:rPr>
      <w:rFonts w:ascii="Arial" w:eastAsia="MS Mincho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496C0E"/>
    <w:pPr>
      <w:jc w:val="center"/>
    </w:pPr>
    <w:rPr>
      <w:i/>
    </w:rPr>
  </w:style>
  <w:style w:type="character" w:customStyle="1" w:styleId="FooterChar">
    <w:name w:val="Footer Char"/>
    <w:link w:val="Footer"/>
    <w:rsid w:val="00496C0E"/>
    <w:rPr>
      <w:rFonts w:ascii="Arial" w:eastAsia="MS Mincho" w:hAnsi="Arial" w:cs="Times New Roman"/>
      <w:b/>
      <w:i/>
      <w:noProof/>
      <w:sz w:val="18"/>
      <w:szCs w:val="20"/>
      <w:lang w:val="en-US"/>
    </w:rPr>
  </w:style>
  <w:style w:type="paragraph" w:styleId="Caption">
    <w:name w:val="caption"/>
    <w:aliases w:val="cap,cap Char,Caption Char,Caption Char1 Char,cap Char Char1,Caption Char Char1 Char,cap Char2 Char,Ca"/>
    <w:basedOn w:val="Normal"/>
    <w:next w:val="Normal"/>
    <w:link w:val="CaptionChar1"/>
    <w:qFormat/>
    <w:rsid w:val="00496C0E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"/>
    <w:link w:val="Caption"/>
    <w:rsid w:val="00496C0E"/>
    <w:rPr>
      <w:rFonts w:ascii="Times New Roman" w:eastAsia="MS Mincho" w:hAnsi="Times New Roman" w:cs="Times New Roman"/>
      <w:b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4B1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FA19C1"/>
    <w:pPr>
      <w:numPr>
        <w:numId w:val="2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Times New Roman" w:hAnsi="Arial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03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D0321"/>
    <w:rPr>
      <w:rFonts w:ascii="Tahoma" w:eastAsia="MS Mincho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DD03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0321"/>
  </w:style>
  <w:style w:type="character" w:customStyle="1" w:styleId="CommentTextChar">
    <w:name w:val="Comment Text Char"/>
    <w:link w:val="CommentText"/>
    <w:uiPriority w:val="99"/>
    <w:semiHidden/>
    <w:rsid w:val="00DD0321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032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D0321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character" w:styleId="Hyperlink">
    <w:name w:val="Hyperlink"/>
    <w:uiPriority w:val="99"/>
    <w:unhideWhenUsed/>
    <w:rsid w:val="001314CD"/>
    <w:rPr>
      <w:color w:val="0000FF"/>
      <w:u w:val="single"/>
    </w:rPr>
  </w:style>
  <w:style w:type="paragraph" w:customStyle="1" w:styleId="ColorfulShading-Accent11">
    <w:name w:val="Colorful Shading - Accent 11"/>
    <w:hidden/>
    <w:uiPriority w:val="99"/>
    <w:semiHidden/>
    <w:rsid w:val="00E16015"/>
    <w:rPr>
      <w:rFonts w:ascii="Times New Roman" w:eastAsia="MS Mincho" w:hAnsi="Times New Roman"/>
      <w:lang w:val="en-GB"/>
    </w:rPr>
  </w:style>
  <w:style w:type="paragraph" w:customStyle="1" w:styleId="ColorfulList-Accent11">
    <w:name w:val="Colorful List - Accent 11"/>
    <w:basedOn w:val="Normal"/>
    <w:uiPriority w:val="34"/>
    <w:rsid w:val="0003485E"/>
    <w:pPr>
      <w:ind w:left="720"/>
      <w:contextualSpacing/>
    </w:pPr>
  </w:style>
  <w:style w:type="paragraph" w:styleId="ListBullet">
    <w:name w:val="List Bullet"/>
    <w:basedOn w:val="Normal"/>
    <w:unhideWhenUsed/>
    <w:qFormat/>
    <w:rsid w:val="00FE2ED3"/>
    <w:pPr>
      <w:numPr>
        <w:numId w:val="3"/>
      </w:numPr>
      <w:contextualSpacing/>
    </w:pPr>
  </w:style>
  <w:style w:type="paragraph" w:styleId="PlainText">
    <w:name w:val="Plain Text"/>
    <w:basedOn w:val="Normal"/>
    <w:link w:val="PlainTextChar"/>
    <w:uiPriority w:val="99"/>
    <w:unhideWhenUsed/>
    <w:rsid w:val="009E7AE9"/>
    <w:rPr>
      <w:rFonts w:ascii="Arial" w:eastAsia="MS Gothic" w:hAnsi="Arial"/>
      <w:color w:val="000000"/>
      <w:lang w:val="x-none"/>
    </w:rPr>
  </w:style>
  <w:style w:type="character" w:customStyle="1" w:styleId="PlainTextChar">
    <w:name w:val="Plain Text Char"/>
    <w:link w:val="PlainText"/>
    <w:uiPriority w:val="99"/>
    <w:rsid w:val="009E7AE9"/>
    <w:rPr>
      <w:rFonts w:ascii="Arial" w:eastAsia="MS Gothic" w:hAnsi="Arial" w:cs="Times New Roman"/>
      <w:color w:val="000000"/>
      <w:sz w:val="20"/>
      <w:szCs w:val="20"/>
      <w:lang w:val="x-none"/>
    </w:rPr>
  </w:style>
  <w:style w:type="character" w:styleId="FollowedHyperlink">
    <w:name w:val="FollowedHyperlink"/>
    <w:uiPriority w:val="99"/>
    <w:semiHidden/>
    <w:unhideWhenUsed/>
    <w:rsid w:val="009E7AE9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366ECB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unhideWhenUsed/>
    <w:rsid w:val="005B2125"/>
    <w:pPr>
      <w:spacing w:after="120"/>
      <w:jc w:val="left"/>
    </w:pPr>
    <w:rPr>
      <w:rFonts w:eastAsia="Calibri"/>
      <w:sz w:val="22"/>
      <w:szCs w:val="22"/>
      <w:lang w:val="en-GB"/>
    </w:rPr>
  </w:style>
  <w:style w:type="character" w:customStyle="1" w:styleId="BodyTextChar">
    <w:name w:val="Body Text Char"/>
    <w:link w:val="BodyText"/>
    <w:uiPriority w:val="99"/>
    <w:rsid w:val="005B2125"/>
    <w:rPr>
      <w:sz w:val="22"/>
      <w:szCs w:val="22"/>
      <w:lang w:val="en-GB"/>
    </w:rPr>
  </w:style>
  <w:style w:type="table" w:customStyle="1" w:styleId="TableGrid2">
    <w:name w:val="Table Grid2"/>
    <w:basedOn w:val="TableNormal"/>
    <w:next w:val="TableGrid"/>
    <w:uiPriority w:val="59"/>
    <w:rsid w:val="00C01F48"/>
    <w:rPr>
      <w:rFonts w:cs="Arial"/>
      <w:sz w:val="22"/>
      <w:szCs w:val="22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Normal"/>
    <w:link w:val="TAHChar"/>
    <w:rsid w:val="00FA375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/>
      <w:b/>
      <w:sz w:val="18"/>
      <w:lang w:val="en-GB"/>
    </w:rPr>
  </w:style>
  <w:style w:type="character" w:customStyle="1" w:styleId="TAHChar">
    <w:name w:val="TAH Char"/>
    <w:link w:val="TAH"/>
    <w:locked/>
    <w:rsid w:val="00FA375D"/>
    <w:rPr>
      <w:rFonts w:ascii="Arial" w:eastAsia="SimSun" w:hAnsi="Arial"/>
      <w:b/>
      <w:sz w:val="18"/>
      <w:lang w:val="en-GB"/>
    </w:rPr>
  </w:style>
  <w:style w:type="character" w:customStyle="1" w:styleId="TACChar">
    <w:name w:val="TAC Char"/>
    <w:link w:val="TAC"/>
    <w:locked/>
    <w:rsid w:val="00FA375D"/>
    <w:rPr>
      <w:rFonts w:ascii="Arial" w:hAnsi="Arial" w:cs="Arial"/>
    </w:rPr>
  </w:style>
  <w:style w:type="paragraph" w:customStyle="1" w:styleId="TAC">
    <w:name w:val="TAC"/>
    <w:basedOn w:val="Normal"/>
    <w:link w:val="TACChar"/>
    <w:rsid w:val="00FA375D"/>
    <w:pPr>
      <w:keepNext/>
      <w:jc w:val="center"/>
    </w:pPr>
    <w:rPr>
      <w:rFonts w:ascii="Arial" w:eastAsia="Calibri" w:hAnsi="Arial" w:cs="Arial"/>
    </w:rPr>
  </w:style>
  <w:style w:type="paragraph" w:customStyle="1" w:styleId="references">
    <w:name w:val="references"/>
    <w:uiPriority w:val="99"/>
    <w:rsid w:val="00ED504B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val="en-US"/>
    </w:rPr>
  </w:style>
  <w:style w:type="character" w:customStyle="1" w:styleId="apple-converted-space">
    <w:name w:val="apple-converted-space"/>
    <w:rsid w:val="002C694A"/>
  </w:style>
  <w:style w:type="paragraph" w:styleId="Revision">
    <w:name w:val="Revision"/>
    <w:hidden/>
    <w:uiPriority w:val="71"/>
    <w:rsid w:val="002E21CA"/>
    <w:rPr>
      <w:rFonts w:eastAsia="MS Mincho"/>
      <w:lang w:val="en-US"/>
    </w:rPr>
  </w:style>
  <w:style w:type="character" w:customStyle="1" w:styleId="a-size-extra-large">
    <w:name w:val="a-size-extra-large"/>
    <w:rsid w:val="003F13E4"/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"/>
    <w:basedOn w:val="Normal"/>
    <w:link w:val="ListParagraphChar"/>
    <w:uiPriority w:val="34"/>
    <w:qFormat/>
    <w:rsid w:val="00581DDA"/>
    <w:pPr>
      <w:spacing w:line="259" w:lineRule="auto"/>
      <w:ind w:left="720"/>
      <w:contextualSpacing/>
      <w:jc w:val="left"/>
    </w:pPr>
    <w:rPr>
      <w:rFonts w:eastAsia="Calibri"/>
      <w:sz w:val="22"/>
      <w:szCs w:val="22"/>
    </w:rPr>
  </w:style>
  <w:style w:type="paragraph" w:customStyle="1" w:styleId="CRCoverPage">
    <w:name w:val="CR Cover Page"/>
    <w:rsid w:val="00453645"/>
    <w:pPr>
      <w:spacing w:after="120"/>
    </w:pPr>
    <w:rPr>
      <w:rFonts w:ascii="Arial" w:eastAsia="Times New Roman" w:hAnsi="Arial"/>
      <w:lang w:val="en-GB"/>
    </w:rPr>
  </w:style>
  <w:style w:type="paragraph" w:customStyle="1" w:styleId="Proposal1">
    <w:name w:val="Proposal1"/>
    <w:basedOn w:val="Normal"/>
    <w:link w:val="Proposal1Char"/>
    <w:qFormat/>
    <w:rsid w:val="006474BF"/>
    <w:pPr>
      <w:numPr>
        <w:numId w:val="8"/>
      </w:numPr>
      <w:tabs>
        <w:tab w:val="left" w:pos="1620"/>
      </w:tabs>
      <w:spacing w:before="120"/>
      <w:ind w:left="1620" w:hanging="1620"/>
    </w:pPr>
    <w:rPr>
      <w:b/>
    </w:rPr>
  </w:style>
  <w:style w:type="character" w:customStyle="1" w:styleId="Proposal1Char">
    <w:name w:val="Proposal1 Char"/>
    <w:link w:val="Proposal1"/>
    <w:rsid w:val="006474BF"/>
    <w:rPr>
      <w:rFonts w:eastAsia="MS Mincho"/>
      <w:b/>
      <w:lang w:val="en-US" w:eastAsia="en-US"/>
    </w:rPr>
  </w:style>
  <w:style w:type="paragraph" w:customStyle="1" w:styleId="Proposal">
    <w:name w:val="Proposal"/>
    <w:basedOn w:val="BodyText"/>
    <w:link w:val="ProposalChar"/>
    <w:rsid w:val="00451011"/>
    <w:pPr>
      <w:numPr>
        <w:numId w:val="6"/>
      </w:numPr>
      <w:tabs>
        <w:tab w:val="clear" w:pos="1304"/>
        <w:tab w:val="num" w:pos="360"/>
        <w:tab w:val="left" w:pos="1701"/>
      </w:tabs>
      <w:spacing w:line="276" w:lineRule="auto"/>
      <w:ind w:left="360" w:hanging="360"/>
      <w:jc w:val="both"/>
    </w:pPr>
    <w:rPr>
      <w:rFonts w:ascii="Arial" w:hAnsi="Arial"/>
      <w:b/>
      <w:bCs/>
      <w:lang w:val="en-US"/>
    </w:rPr>
  </w:style>
  <w:style w:type="numbering" w:customStyle="1" w:styleId="Observation">
    <w:name w:val="Observation"/>
    <w:uiPriority w:val="99"/>
    <w:rsid w:val="00B86C38"/>
    <w:pPr>
      <w:numPr>
        <w:numId w:val="7"/>
      </w:numPr>
    </w:pPr>
  </w:style>
  <w:style w:type="paragraph" w:customStyle="1" w:styleId="Obserevation">
    <w:name w:val="Obserevation"/>
    <w:basedOn w:val="Normal"/>
    <w:link w:val="ObserevationChar"/>
    <w:qFormat/>
    <w:rsid w:val="00A32308"/>
    <w:pPr>
      <w:numPr>
        <w:numId w:val="5"/>
      </w:numPr>
      <w:tabs>
        <w:tab w:val="left" w:pos="1620"/>
      </w:tabs>
      <w:spacing w:before="120"/>
      <w:ind w:left="1620" w:hanging="1620"/>
      <w:jc w:val="left"/>
    </w:pPr>
    <w:rPr>
      <w:b/>
    </w:rPr>
  </w:style>
  <w:style w:type="character" w:customStyle="1" w:styleId="ProposalChar">
    <w:name w:val="Proposal Char"/>
    <w:link w:val="Proposal"/>
    <w:qFormat/>
    <w:rsid w:val="0093087B"/>
    <w:rPr>
      <w:rFonts w:ascii="Arial" w:hAnsi="Arial"/>
      <w:b/>
      <w:bCs/>
      <w:sz w:val="22"/>
      <w:szCs w:val="22"/>
      <w:lang w:val="en-US" w:eastAsia="en-US"/>
    </w:rPr>
  </w:style>
  <w:style w:type="character" w:customStyle="1" w:styleId="ObserevationChar">
    <w:name w:val="Obserevation Char"/>
    <w:link w:val="Obserevation"/>
    <w:rsid w:val="00A32308"/>
    <w:rPr>
      <w:rFonts w:eastAsia="MS Mincho"/>
      <w:b/>
      <w:lang w:val="en-US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2C724F"/>
    <w:rPr>
      <w:sz w:val="22"/>
      <w:szCs w:val="22"/>
      <w:lang w:val="en-US" w:eastAsia="en-US"/>
    </w:rPr>
  </w:style>
  <w:style w:type="paragraph" w:customStyle="1" w:styleId="TAL">
    <w:name w:val="TAL"/>
    <w:basedOn w:val="Normal"/>
    <w:rsid w:val="00B41A5C"/>
    <w:pPr>
      <w:keepNext/>
      <w:keepLines/>
      <w:overflowPunct w:val="0"/>
      <w:autoSpaceDE w:val="0"/>
      <w:autoSpaceDN w:val="0"/>
      <w:adjustRightInd w:val="0"/>
      <w:jc w:val="left"/>
    </w:pPr>
    <w:rPr>
      <w:rFonts w:ascii="Arial" w:eastAsia="Times New Roman" w:hAnsi="Arial"/>
      <w:sz w:val="18"/>
      <w:lang w:val="en-GB" w:eastAsia="ja-JP"/>
    </w:rPr>
  </w:style>
  <w:style w:type="paragraph" w:customStyle="1" w:styleId="TH">
    <w:name w:val="TH"/>
    <w:basedOn w:val="Normal"/>
    <w:rsid w:val="00B41A5C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eastAsia="Times New Roman" w:hAnsi="Arial"/>
      <w:b/>
      <w:lang w:val="en-GB" w:eastAsia="ja-JP"/>
    </w:rPr>
  </w:style>
  <w:style w:type="paragraph" w:customStyle="1" w:styleId="B1">
    <w:name w:val="B1"/>
    <w:basedOn w:val="List"/>
    <w:link w:val="B1Zchn"/>
    <w:qFormat/>
    <w:rsid w:val="00C32991"/>
    <w:pPr>
      <w:overflowPunct w:val="0"/>
      <w:autoSpaceDE w:val="0"/>
      <w:autoSpaceDN w:val="0"/>
      <w:adjustRightInd w:val="0"/>
      <w:spacing w:after="180"/>
      <w:ind w:left="568" w:hanging="284"/>
      <w:contextualSpacing w:val="0"/>
      <w:jc w:val="left"/>
      <w:textAlignment w:val="baseline"/>
    </w:pPr>
    <w:rPr>
      <w:rFonts w:ascii="Times New Roman" w:eastAsia="SimSun" w:hAnsi="Times New Roman"/>
      <w:lang w:val="en-GB" w:eastAsia="en-GB"/>
    </w:rPr>
  </w:style>
  <w:style w:type="character" w:customStyle="1" w:styleId="B1Zchn">
    <w:name w:val="B1 Zchn"/>
    <w:link w:val="B1"/>
    <w:qFormat/>
    <w:rsid w:val="00C32991"/>
    <w:rPr>
      <w:rFonts w:ascii="Times New Roman" w:eastAsia="SimSun" w:hAnsi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C32991"/>
    <w:pPr>
      <w:ind w:left="360" w:hanging="360"/>
      <w:contextualSpacing/>
    </w:pPr>
  </w:style>
  <w:style w:type="character" w:customStyle="1" w:styleId="B1Char">
    <w:name w:val="B1 Char"/>
    <w:locked/>
    <w:rsid w:val="00EB7F10"/>
    <w:rPr>
      <w:rFonts w:ascii="Arial" w:eastAsia="Times New Roman" w:hAnsi="Arial"/>
      <w:lang w:val="en-GB"/>
    </w:rPr>
  </w:style>
  <w:style w:type="character" w:styleId="UnresolvedMention">
    <w:name w:val="Unresolved Mention"/>
    <w:uiPriority w:val="99"/>
    <w:semiHidden/>
    <w:unhideWhenUsed/>
    <w:rsid w:val="00C860C0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B549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0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0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15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8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1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8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4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94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109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7312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934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9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7391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28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4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67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118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4754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85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588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78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310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38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183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736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00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76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89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1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297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601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21342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481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0805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6364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012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939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49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27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9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4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6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5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9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5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4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1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9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8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8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2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792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95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864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62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698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140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41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7689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222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0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6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8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2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96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38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6BD3A9-DF34-48D2-A548-EDD827B3E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14</Pages>
  <Words>4069</Words>
  <Characters>23197</Characters>
  <Application>Microsoft Office Word</Application>
  <DocSecurity>0</DocSecurity>
  <Lines>193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inception</dc:creator>
  <cp:keywords/>
  <dc:description/>
  <cp:lastModifiedBy>Gus Vos</cp:lastModifiedBy>
  <cp:revision>14</cp:revision>
  <cp:lastPrinted>2018-07-24T22:53:00Z</cp:lastPrinted>
  <dcterms:created xsi:type="dcterms:W3CDTF">2023-03-13T19:13:00Z</dcterms:created>
  <dcterms:modified xsi:type="dcterms:W3CDTF">2023-03-13T19:22:00Z</dcterms:modified>
</cp:coreProperties>
</file>